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D6" w:rsidRPr="00901BD6" w:rsidRDefault="00901BD6" w:rsidP="00901BD6">
      <w:pPr>
        <w:rPr>
          <w:b/>
        </w:rPr>
      </w:pPr>
      <w:bookmarkStart w:id="0" w:name="vectorandmatrix"/>
      <w:r w:rsidRPr="00901BD6">
        <w:rPr>
          <w:b/>
        </w:rPr>
        <w:t>Linear Algebra</w:t>
      </w:r>
    </w:p>
    <w:p w:rsidR="00701A81" w:rsidRDefault="00701A81" w:rsidP="00901BD6">
      <w:pPr>
        <w:ind w:firstLine="720"/>
      </w:pPr>
      <w:r>
        <w:t>Vectors and Matrices</w:t>
      </w:r>
    </w:p>
    <w:p w:rsidR="00701A81" w:rsidRPr="00901BD6" w:rsidRDefault="00901BD6" w:rsidP="00901BD6">
      <w:pPr>
        <w:rPr>
          <w:rFonts w:eastAsiaTheme="minorEastAsia"/>
        </w:rPr>
      </w:pPr>
      <w:r>
        <w:t xml:space="preserve">To write a vector of the form  </w:t>
      </w:r>
      <m:oMath>
        <w:bookmarkEnd w:id="0"/>
        <m:r>
          <m:rPr>
            <m:scr m:val="double-struck"/>
          </m:rPr>
          <w:rPr>
            <w:rFonts w:ascii="Cambria Math" w:eastAsiaTheme="minorEastAsia" w:hAnsi="Cambria Math"/>
          </w:rPr>
          <m:t>A=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</m:m>
          </m:e>
        </m:d>
      </m:oMath>
      <w:r>
        <w:rPr>
          <w:rFonts w:eastAsiaTheme="minorEastAsia"/>
        </w:rPr>
        <w:t xml:space="preserve"> , type </w:t>
      </w:r>
      <w:r w:rsidRPr="00901BD6">
        <w:rPr>
          <w:rFonts w:eastAsiaTheme="minorEastAsia"/>
          <w:i/>
        </w:rPr>
        <w:t>\doubleA</w:t>
      </w:r>
      <w:r w:rsidR="00515053">
        <w:rPr>
          <w:rFonts w:eastAsiaTheme="minorEastAsia"/>
          <w:i/>
        </w:rPr>
        <w:t xml:space="preserve"> </w:t>
      </w:r>
      <w:r w:rsidR="00515053">
        <w:rPr>
          <w:rFonts w:eastAsiaTheme="minorEastAsia"/>
        </w:rPr>
        <w:t>followed with the space bar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to get the optional character font for A and use the </w:t>
      </w:r>
      <w:r>
        <w:rPr>
          <w:rFonts w:eastAsiaTheme="minorEastAsia"/>
          <w:i/>
        </w:rPr>
        <w:t>Matrix</w:t>
      </w:r>
      <w:r>
        <w:rPr>
          <w:rFonts w:eastAsiaTheme="minorEastAsia"/>
        </w:rPr>
        <w:t xml:space="preserve"> feature.</w:t>
      </w:r>
    </w:p>
    <w:p w:rsidR="00901BD6" w:rsidRDefault="00AC7BF7" w:rsidP="00901BD6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23.25pt;margin-top:46.3pt;width:78.75pt;height:25.5pt;flip:x;z-index:251658240" o:connectortype="straight">
            <v:stroke endarrow="block"/>
          </v:shape>
        </w:pict>
      </w:r>
      <w:r w:rsidR="00901BD6">
        <w:rPr>
          <w:rFonts w:eastAsiaTheme="minorEastAsia"/>
          <w:noProof/>
        </w:rPr>
        <w:drawing>
          <wp:inline distT="0" distB="0" distL="0" distR="0">
            <wp:extent cx="2840310" cy="36671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006" t="9188" r="-30" b="1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1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81" w:rsidRPr="007A7D90" w:rsidRDefault="00901BD6" w:rsidP="00901BD6">
      <w:pPr>
        <w:rPr>
          <w:rFonts w:eastAsiaTheme="minorEastAsia"/>
        </w:rPr>
      </w:pPr>
      <w:r>
        <w:rPr>
          <w:rFonts w:eastAsiaTheme="minorEastAsia"/>
        </w:rPr>
        <w:t xml:space="preserve">Similarly, the vector </w:t>
      </w:r>
      <m:oMath>
        <m:r>
          <m:rPr>
            <m:scr m:val="double-struck"/>
          </m:rPr>
          <w:rPr>
            <w:rFonts w:ascii="Cambria Math" w:eastAsiaTheme="minorEastAsia" w:hAnsi="Cambria Math"/>
          </w:rPr>
          <m:t>B=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</m:m>
          </m:e>
        </m:d>
      </m:oMath>
      <w:r>
        <w:rPr>
          <w:rFonts w:eastAsiaTheme="minorEastAsia"/>
        </w:rPr>
        <w:t xml:space="preserve"> requires </w:t>
      </w:r>
      <w:r w:rsidR="00701A81">
        <w:rPr>
          <w:rFonts w:eastAsiaTheme="minorEastAsia"/>
        </w:rPr>
        <w:t xml:space="preserve"> </w:t>
      </w:r>
      <w:r w:rsidR="00701A81" w:rsidRPr="00901BD6">
        <w:rPr>
          <w:rFonts w:eastAsiaTheme="minorEastAsia"/>
          <w:i/>
        </w:rPr>
        <w:t>\doubleB</w:t>
      </w:r>
      <w:r w:rsidR="00701A81">
        <w:rPr>
          <w:rFonts w:eastAsiaTheme="minorEastAsia"/>
        </w:rPr>
        <w:t xml:space="preserve"> </w:t>
      </w:r>
      <w:r>
        <w:rPr>
          <w:rFonts w:eastAsiaTheme="minorEastAsia"/>
        </w:rPr>
        <w:t xml:space="preserve">for the font for B.  </w:t>
      </w:r>
      <w:r w:rsidR="007A7D90">
        <w:rPr>
          <w:rFonts w:eastAsiaTheme="minorEastAsia"/>
        </w:rPr>
        <w:t xml:space="preserve">After entry of a vector or matrix, select </w:t>
      </w:r>
      <w:r w:rsidR="007A7D90">
        <w:rPr>
          <w:rFonts w:eastAsiaTheme="minorEastAsia"/>
          <w:i/>
        </w:rPr>
        <w:t xml:space="preserve">Calculate </w:t>
      </w:r>
      <w:r w:rsidR="007A7D90">
        <w:rPr>
          <w:rFonts w:eastAsiaTheme="minorEastAsia"/>
        </w:rPr>
        <w:t>to place the parentheses.</w:t>
      </w:r>
    </w:p>
    <w:p w:rsidR="00901BD6" w:rsidRPr="00901BD6" w:rsidRDefault="00901BD6" w:rsidP="00901BD6">
      <w:pPr>
        <w:rPr>
          <w:rFonts w:eastAsiaTheme="minorEastAsia"/>
        </w:rPr>
      </w:pPr>
      <w:r w:rsidRPr="00901BD6">
        <w:rPr>
          <w:rFonts w:eastAsiaTheme="minorEastAsia"/>
          <w:u w:val="single"/>
        </w:rPr>
        <w:t>Example 1</w:t>
      </w:r>
      <w:r>
        <w:rPr>
          <w:rFonts w:eastAsiaTheme="minorEastAsia"/>
        </w:rPr>
        <w:t xml:space="preserve">:  Add two vectors.  </w:t>
      </w:r>
    </w:p>
    <w:p w:rsidR="00901BD6" w:rsidRDefault="00AC7BF7" w:rsidP="00701A81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Theme="minorEastAsia" w:hAnsi="Cambria Math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mr>
              </m:m>
            </m:e>
          </m:d>
        </m:oMath>
      </m:oMathPara>
    </w:p>
    <w:p w:rsidR="00A15BC6" w:rsidRPr="00A15BC6" w:rsidRDefault="00A15BC6" w:rsidP="00A15BC6">
      <w:pPr>
        <w:rPr>
          <w:rFonts w:eastAsiaTheme="minorEastAsia"/>
        </w:rPr>
      </w:pPr>
      <w:r>
        <w:rPr>
          <w:rFonts w:eastAsiaTheme="minorEastAsia"/>
        </w:rPr>
        <w:t xml:space="preserve">The command </w:t>
      </w:r>
      <w:r>
        <w:rPr>
          <w:rFonts w:eastAsiaTheme="minorEastAsia"/>
          <w:i/>
        </w:rPr>
        <w:t xml:space="preserve">Calculate </w:t>
      </w:r>
      <w:r>
        <w:rPr>
          <w:rFonts w:eastAsiaTheme="minorEastAsia"/>
        </w:rPr>
        <w:t>gives the resultant vector,</w:t>
      </w:r>
    </w:p>
    <w:p w:rsidR="00701A81" w:rsidRDefault="00AC7BF7" w:rsidP="00701A81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</m:mr>
              </m:m>
            </m:e>
          </m:d>
        </m:oMath>
      </m:oMathPara>
    </w:p>
    <w:p w:rsidR="00701A81" w:rsidRDefault="00A15BC6" w:rsidP="00A15BC6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Unfortunately, the input </w:t>
      </w:r>
      <m:oMath>
        <m:r>
          <m:rPr>
            <m:scr m:val="double-struck"/>
          </m:rPr>
          <w:rPr>
            <w:rFonts w:ascii="Cambria Math" w:eastAsiaTheme="minorEastAsia" w:hAnsi="Cambria Math"/>
          </w:rPr>
          <m:t>A+B</m:t>
        </m:r>
      </m:oMath>
      <w:r>
        <w:rPr>
          <w:rFonts w:eastAsiaTheme="minorEastAsia"/>
        </w:rPr>
        <w:t xml:space="preserve"> does not give the answer.  The software does not assig</w:t>
      </w:r>
      <w:r w:rsidR="009C216F">
        <w:rPr>
          <w:rFonts w:eastAsiaTheme="minorEastAsia"/>
        </w:rPr>
        <w:t>n the vectors to what was previously defined.</w:t>
      </w:r>
    </w:p>
    <w:p w:rsidR="00A15BC6" w:rsidRDefault="009B4621" w:rsidP="00A15BC6">
      <w:pPr>
        <w:rPr>
          <w:rFonts w:eastAsiaTheme="minorEastAsia"/>
        </w:rPr>
      </w:pPr>
      <w:r w:rsidRPr="009B4621">
        <w:rPr>
          <w:rFonts w:eastAsiaTheme="minorEastAsia"/>
          <w:u w:val="single"/>
        </w:rPr>
        <w:t>Example 2</w:t>
      </w:r>
      <w:r>
        <w:rPr>
          <w:rFonts w:eastAsiaTheme="minorEastAsia"/>
        </w:rPr>
        <w:t>:  Find the magnitude of a vector.</w:t>
      </w:r>
    </w:p>
    <w:p w:rsidR="009B4621" w:rsidRDefault="009B4621" w:rsidP="00A15B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magnitude(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3,-2,1</m:t>
              </m:r>
            </m:e>
          </m:d>
          <m:r>
            <w:rPr>
              <w:rFonts w:ascii="Cambria Math" w:eastAsiaTheme="minorEastAsia" w:hAnsi="Cambria Math"/>
            </w:rPr>
            <m:t>)</m:t>
          </m:r>
        </m:oMath>
      </m:oMathPara>
    </w:p>
    <w:p w:rsidR="00E5089A" w:rsidRPr="00E5089A" w:rsidRDefault="007F4E80" w:rsidP="00A15BC6">
      <w:pPr>
        <w:rPr>
          <w:rFonts w:eastAsiaTheme="minorEastAsia"/>
        </w:rPr>
      </w:pPr>
      <w:r>
        <w:rPr>
          <w:rFonts w:eastAsiaTheme="minorEastAsia"/>
        </w:rPr>
        <w:t>Enter a vector as</w:t>
      </w:r>
      <w:r w:rsidR="00E5089A">
        <w:rPr>
          <w:rFonts w:eastAsiaTheme="minorEastAsia"/>
        </w:rPr>
        <w:t xml:space="preserve"> a string with { }.  Separate components of the vector with a comma.  Use the command </w:t>
      </w:r>
      <w:r w:rsidR="00E5089A">
        <w:rPr>
          <w:rFonts w:eastAsiaTheme="minorEastAsia"/>
          <w:i/>
        </w:rPr>
        <w:t xml:space="preserve">Calculate </w:t>
      </w:r>
      <w:r w:rsidR="00E5089A">
        <w:rPr>
          <w:rFonts w:eastAsiaTheme="minorEastAsia"/>
        </w:rPr>
        <w:t>to find the answer:</w:t>
      </w:r>
    </w:p>
    <w:p w:rsidR="009B4621" w:rsidRDefault="00AC7BF7" w:rsidP="00A15BC6">
      <w:pPr>
        <w:rPr>
          <w:rFonts w:eastAsiaTheme="minorEastAsia"/>
        </w:rPr>
      </w:pPr>
      <m:oMathPara>
        <m:oMath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14</m:t>
              </m:r>
            </m:e>
          </m:rad>
        </m:oMath>
      </m:oMathPara>
    </w:p>
    <w:p w:rsidR="00E5089A" w:rsidRDefault="00E5089A" w:rsidP="00A15BC6">
      <w:pPr>
        <w:rPr>
          <w:rFonts w:eastAsiaTheme="minorEastAsia"/>
        </w:rPr>
      </w:pPr>
      <w:r w:rsidRPr="00E5089A">
        <w:rPr>
          <w:rFonts w:eastAsiaTheme="minorEastAsia"/>
          <w:u w:val="single"/>
        </w:rPr>
        <w:t>Example 3</w:t>
      </w:r>
      <w:r>
        <w:rPr>
          <w:rFonts w:eastAsiaTheme="minorEastAsia"/>
        </w:rPr>
        <w:t>:  Find the inner product.</w:t>
      </w:r>
    </w:p>
    <w:p w:rsidR="00E5089A" w:rsidRDefault="00E5089A" w:rsidP="00A15B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inner(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3,-2,1</m:t>
              </m:r>
            </m:e>
          </m:d>
          <m:r>
            <w:rPr>
              <w:rFonts w:ascii="Cambria Math" w:eastAsiaTheme="minorEastAsia" w:hAnsi="Cambria Math"/>
            </w:rPr>
            <m:t>,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5,0,2</m:t>
              </m:r>
            </m:e>
          </m:d>
          <m:r>
            <w:rPr>
              <w:rFonts w:ascii="Cambria Math" w:eastAsiaTheme="minorEastAsia" w:hAnsi="Cambria Math"/>
            </w:rPr>
            <m:t>)</m:t>
          </m:r>
        </m:oMath>
      </m:oMathPara>
    </w:p>
    <w:p w:rsidR="00E5089A" w:rsidRPr="00E5089A" w:rsidRDefault="00E5089A" w:rsidP="00E5089A">
      <w:pPr>
        <w:rPr>
          <w:rFonts w:eastAsiaTheme="minorEastAsia"/>
        </w:rPr>
      </w:pPr>
      <w:r>
        <w:rPr>
          <w:rFonts w:eastAsiaTheme="minorEastAsia"/>
        </w:rPr>
        <w:t xml:space="preserve">Separate vectors with a comma.  Use the command </w:t>
      </w:r>
      <w:r w:rsidRPr="00E5089A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to yield:</w:t>
      </w:r>
    </w:p>
    <w:p w:rsidR="00E5089A" w:rsidRDefault="00E5089A" w:rsidP="00A15B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17</m:t>
          </m:r>
        </m:oMath>
      </m:oMathPara>
    </w:p>
    <w:p w:rsidR="007F4E80" w:rsidRDefault="007F4E80" w:rsidP="00A15BC6">
      <w:pPr>
        <w:rPr>
          <w:rFonts w:eastAsiaTheme="minorEastAsia"/>
        </w:rPr>
      </w:pPr>
      <w:r w:rsidRPr="007F4E80">
        <w:rPr>
          <w:rFonts w:eastAsiaTheme="minorEastAsia"/>
          <w:u w:val="single"/>
        </w:rPr>
        <w:t>Example 4</w:t>
      </w:r>
      <w:r>
        <w:rPr>
          <w:rFonts w:eastAsiaTheme="minorEastAsia"/>
        </w:rPr>
        <w:t xml:space="preserve">:  Find the cross product where </w:t>
      </w:r>
      <m:oMath>
        <m:r>
          <m:rPr>
            <m:scr m:val="double-struck"/>
          </m:rPr>
          <w:rPr>
            <w:rFonts w:ascii="Cambria Math" w:eastAsiaTheme="minorEastAsia" w:hAnsi="Cambria Math"/>
          </w:rPr>
          <m:t>A</m:t>
        </m:r>
        <m:r>
          <w:rPr>
            <w:rFonts w:ascii="Cambria Math" w:eastAsiaTheme="minorEastAsia" w:hAnsi="Cambria Math"/>
          </w:rPr>
          <m:t>=&lt;-2, 4, 5&gt;</m:t>
        </m:r>
      </m:oMath>
      <w:r>
        <w:rPr>
          <w:rFonts w:eastAsiaTheme="minorEastAsia"/>
        </w:rPr>
        <w:t xml:space="preserve"> and </w:t>
      </w:r>
      <m:oMath>
        <m:r>
          <m:rPr>
            <m:scr m:val="double-struck"/>
          </m:rPr>
          <w:rPr>
            <w:rFonts w:ascii="Cambria Math" w:eastAsiaTheme="minorEastAsia" w:hAnsi="Cambria Math"/>
          </w:rPr>
          <m:t>B</m:t>
        </m:r>
        <m:r>
          <w:rPr>
            <w:rFonts w:ascii="Cambria Math" w:eastAsiaTheme="minorEastAsia" w:hAnsi="Cambria Math"/>
          </w:rPr>
          <m:t>=&lt;3, 2, 1&gt;.</m:t>
        </m:r>
      </m:oMath>
    </w:p>
    <w:p w:rsidR="00B23C70" w:rsidRDefault="007F4E80" w:rsidP="00A15BC6">
      <w:pPr>
        <w:rPr>
          <w:rFonts w:eastAsiaTheme="minorEastAsia"/>
        </w:rPr>
      </w:pPr>
      <w:r>
        <w:rPr>
          <w:rFonts w:eastAsiaTheme="minorEastAsia"/>
        </w:rPr>
        <w:t xml:space="preserve">Enter the vectors as strings.  Separate vectors with a comma.  Use the command </w:t>
      </w:r>
      <w:r>
        <w:rPr>
          <w:rFonts w:eastAsiaTheme="minorEastAsia"/>
          <w:i/>
        </w:rPr>
        <w:t>cross.</w:t>
      </w:r>
      <w:r w:rsidR="00B23C70">
        <w:rPr>
          <w:rFonts w:eastAsiaTheme="minorEastAsia"/>
          <w:i/>
        </w:rPr>
        <w:t xml:space="preserve"> </w:t>
      </w:r>
      <w:r w:rsidR="00B23C70">
        <w:rPr>
          <w:rFonts w:eastAsiaTheme="minorEastAsia"/>
        </w:rPr>
        <w:t xml:space="preserve">The strings are </w:t>
      </w:r>
      <w:r>
        <w:rPr>
          <w:rFonts w:eastAsiaTheme="minorEastAsia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-2,4,5</m:t>
            </m:r>
          </m:e>
        </m:d>
        <m:r>
          <w:rPr>
            <w:rFonts w:ascii="Cambria Math" w:eastAsiaTheme="minorEastAsia" w:hAnsi="Cambria Math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</w:rPr>
          <m:t>and</m:t>
        </m:r>
        <m:r>
          <w:rPr>
            <w:rFonts w:ascii="Cambria Math" w:eastAsiaTheme="minorEastAsia" w:hAnsi="Cambria Math"/>
          </w:rPr>
          <m:t xml:space="preserve">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3,2,1</m:t>
            </m:r>
          </m:e>
        </m:d>
      </m:oMath>
      <w:r w:rsidR="00B23C70">
        <w:rPr>
          <w:rFonts w:eastAsiaTheme="minorEastAsia"/>
        </w:rPr>
        <w:t>. The input is:</w:t>
      </w:r>
    </w:p>
    <w:p w:rsidR="007F4E80" w:rsidRDefault="007F4E80" w:rsidP="00A15B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cross(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-2,4,5</m:t>
              </m:r>
            </m:e>
          </m:d>
          <m:r>
            <w:rPr>
              <w:rFonts w:ascii="Cambria Math" w:eastAsiaTheme="minorEastAsia" w:hAnsi="Cambria Math"/>
            </w:rPr>
            <m:t>,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3,2,1</m:t>
              </m:r>
            </m:e>
          </m:d>
          <m:r>
            <w:rPr>
              <w:rFonts w:ascii="Cambria Math" w:eastAsiaTheme="minorEastAsia" w:hAnsi="Cambria Math"/>
            </w:rPr>
            <m:t>)</m:t>
          </m:r>
        </m:oMath>
      </m:oMathPara>
    </w:p>
    <w:p w:rsidR="00B23C70" w:rsidRDefault="00B23C70" w:rsidP="00A15BC6">
      <w:pPr>
        <w:rPr>
          <w:rFonts w:eastAsiaTheme="minorEastAsia"/>
        </w:rPr>
      </w:pPr>
      <w:r>
        <w:rPr>
          <w:rFonts w:eastAsiaTheme="minorEastAsia"/>
        </w:rPr>
        <w:t>Select</w:t>
      </w:r>
      <w:r w:rsidRPr="00B23C70">
        <w:rPr>
          <w:rFonts w:eastAsiaTheme="minorEastAsia"/>
          <w:i/>
        </w:rPr>
        <w:t xml:space="preserve"> Calculate</w:t>
      </w:r>
      <w:r>
        <w:rPr>
          <w:rFonts w:eastAsiaTheme="minorEastAsia"/>
        </w:rPr>
        <w:t xml:space="preserve"> to give the vector that is the cross product.</w:t>
      </w:r>
    </w:p>
    <w:p w:rsidR="007F4E80" w:rsidRDefault="00AC7BF7" w:rsidP="00A15BC6">
      <w:pPr>
        <w:rPr>
          <w:rFonts w:eastAsiaTheme="minorEastAsia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-6, 17, -16</m:t>
              </m:r>
            </m:e>
          </m:d>
        </m:oMath>
      </m:oMathPara>
    </w:p>
    <w:p w:rsidR="007F4E80" w:rsidRPr="007F4E80" w:rsidRDefault="007F4E80" w:rsidP="00A15BC6">
      <w:pPr>
        <w:rPr>
          <w:rFonts w:eastAsiaTheme="minorEastAsia"/>
        </w:rPr>
      </w:pPr>
    </w:p>
    <w:p w:rsidR="009C216F" w:rsidRPr="009C216F" w:rsidRDefault="009C216F" w:rsidP="009C216F">
      <w:pPr>
        <w:rPr>
          <w:rFonts w:eastAsiaTheme="minorEastAsia"/>
        </w:rPr>
      </w:pPr>
      <w:r w:rsidRPr="009C216F">
        <w:rPr>
          <w:rFonts w:eastAsiaTheme="minorEastAsia"/>
          <w:u w:val="single"/>
        </w:rPr>
        <w:t xml:space="preserve">Example </w:t>
      </w:r>
      <w:r w:rsidR="00590925">
        <w:rPr>
          <w:rFonts w:eastAsiaTheme="minorEastAsia"/>
          <w:u w:val="single"/>
        </w:rPr>
        <w:t>5</w:t>
      </w:r>
      <w:r>
        <w:rPr>
          <w:rFonts w:eastAsiaTheme="minorEastAsia"/>
        </w:rPr>
        <w:t xml:space="preserve">:  Calculate the determinant of a 3 x 3 matrix. </w:t>
      </w:r>
    </w:p>
    <w:p w:rsidR="007F4EF7" w:rsidRDefault="00AC7BF7" w:rsidP="00701A81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</m:mr>
              </m:m>
            </m:e>
          </m:d>
        </m:oMath>
      </m:oMathPara>
    </w:p>
    <w:p w:rsidR="009C216F" w:rsidRDefault="009C216F" w:rsidP="009C216F">
      <w:pPr>
        <w:spacing w:before="240"/>
        <w:rPr>
          <w:rFonts w:eastAsiaTheme="minorEastAsia"/>
        </w:rPr>
      </w:pPr>
      <w:r>
        <w:rPr>
          <w:rFonts w:eastAsiaTheme="minorEastAsia"/>
        </w:rPr>
        <w:t xml:space="preserve">Highlight, right-click, and select </w:t>
      </w:r>
      <w:r>
        <w:rPr>
          <w:rFonts w:eastAsiaTheme="minorEastAsia"/>
          <w:i/>
        </w:rPr>
        <w:t>Calculate Determinant</w:t>
      </w:r>
      <w:r>
        <w:rPr>
          <w:rFonts w:eastAsiaTheme="minorEastAsia"/>
        </w:rPr>
        <w:t xml:space="preserve"> to find the answer of </w:t>
      </w:r>
      <m:oMath>
        <m:r>
          <w:rPr>
            <w:rFonts w:ascii="Cambria Math" w:eastAsiaTheme="minorEastAsia" w:hAnsi="Cambria Math"/>
          </w:rPr>
          <m:t xml:space="preserve">-48 </m:t>
        </m:r>
      </m:oMath>
      <w:r>
        <w:rPr>
          <w:rFonts w:eastAsiaTheme="minorEastAsia"/>
        </w:rPr>
        <w:t xml:space="preserve">for our example. </w:t>
      </w:r>
      <w:r w:rsidR="007F4EF7">
        <w:rPr>
          <w:rFonts w:eastAsiaTheme="minorEastAsia"/>
        </w:rPr>
        <w:t xml:space="preserve"> </w:t>
      </w:r>
    </w:p>
    <w:p w:rsidR="007F4EF7" w:rsidRPr="009C216F" w:rsidRDefault="007F4EF7" w:rsidP="007F4EF7">
      <w:pPr>
        <w:spacing w:before="240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2638425" cy="28575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526" t="30556" r="2083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F7" w:rsidRDefault="007F4EF7" w:rsidP="007F4EF7">
      <w:pPr>
        <w:rPr>
          <w:rFonts w:eastAsiaTheme="minorEastAsia"/>
        </w:rPr>
      </w:pPr>
      <w:r>
        <w:rPr>
          <w:rFonts w:eastAsiaTheme="minorEastAsia"/>
        </w:rPr>
        <w:t xml:space="preserve">Using the other options, find the trace of the matrix is </w:t>
      </w:r>
      <w:r>
        <w:rPr>
          <w:rFonts w:eastAsiaTheme="minorEastAsia"/>
          <w:i/>
        </w:rPr>
        <w:t>5</w:t>
      </w:r>
      <w:r>
        <w:rPr>
          <w:rFonts w:eastAsiaTheme="minorEastAsia"/>
        </w:rPr>
        <w:t xml:space="preserve">, the inverse matrix is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4</m:t>
                      </m:r>
                    </m:den>
                  </m:f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8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12</m:t>
                      </m:r>
                    </m:den>
                  </m:f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 </m:t>
        </m:r>
      </m:oMath>
    </w:p>
    <w:p w:rsidR="009C216F" w:rsidRPr="007F4EF7" w:rsidRDefault="007F4EF7" w:rsidP="007F4EF7">
      <w:pPr>
        <w:rPr>
          <w:rFonts w:eastAsiaTheme="minorEastAsia"/>
        </w:rPr>
      </w:pPr>
      <w:r>
        <w:rPr>
          <w:rFonts w:eastAsiaTheme="minorEastAsia"/>
        </w:rPr>
        <w:t xml:space="preserve"> </w:t>
      </w:r>
      <w:r w:rsidR="008C6CC8">
        <w:rPr>
          <w:rFonts w:eastAsiaTheme="minorEastAsia"/>
        </w:rPr>
        <w:t>a</w:t>
      </w:r>
      <w:r>
        <w:rPr>
          <w:rFonts w:eastAsiaTheme="minorEastAsia"/>
        </w:rPr>
        <w:t xml:space="preserve">nd the transpose of the matrix is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>.</w:t>
      </w:r>
    </w:p>
    <w:p w:rsidR="009C216F" w:rsidRDefault="009C216F" w:rsidP="00701A81">
      <w:pPr>
        <w:jc w:val="center"/>
        <w:rPr>
          <w:rFonts w:eastAsiaTheme="minorEastAsia"/>
        </w:rPr>
      </w:pPr>
    </w:p>
    <w:p w:rsidR="009C216F" w:rsidRDefault="007F4EF7" w:rsidP="007F4EF7">
      <w:pPr>
        <w:rPr>
          <w:rFonts w:eastAsiaTheme="minorEastAsia"/>
        </w:rPr>
      </w:pPr>
      <w:r w:rsidRPr="007F4EF7">
        <w:rPr>
          <w:rFonts w:eastAsiaTheme="minorEastAsia"/>
          <w:u w:val="single"/>
        </w:rPr>
        <w:t xml:space="preserve">Example </w:t>
      </w:r>
      <w:r w:rsidR="00590925">
        <w:rPr>
          <w:rFonts w:eastAsiaTheme="minorEastAsia"/>
          <w:u w:val="single"/>
        </w:rPr>
        <w:t>6</w:t>
      </w:r>
      <w:r>
        <w:rPr>
          <w:rFonts w:eastAsiaTheme="minorEastAsia"/>
        </w:rPr>
        <w:t xml:space="preserve">:  </w:t>
      </w:r>
      <w:r w:rsidR="008C6CC8">
        <w:rPr>
          <w:rFonts w:eastAsiaTheme="minorEastAsia"/>
        </w:rPr>
        <w:t>Given a 3 x 3 matrix and its inverse, show the product gives the identity matrix.</w:t>
      </w:r>
    </w:p>
    <w:p w:rsidR="00366E58" w:rsidRDefault="00AC7BF7" w:rsidP="00366E58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6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8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12</m:t>
                        </m:r>
                      </m:den>
                    </m:f>
                  </m:e>
                </m:mr>
              </m:m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</m:mr>
              </m:m>
            </m:e>
          </m:d>
        </m:oMath>
      </m:oMathPara>
    </w:p>
    <w:p w:rsidR="00366E58" w:rsidRDefault="00366E58" w:rsidP="00366E58">
      <w:pPr>
        <w:rPr>
          <w:rFonts w:eastAsiaTheme="minorEastAsia"/>
        </w:rPr>
      </w:pPr>
      <w:r>
        <w:rPr>
          <w:rFonts w:eastAsiaTheme="minorEastAsia"/>
        </w:rPr>
        <w:t>No symbol is needed between the matrices.  The input window needs to be one blue window for both matrices as shown below:</w:t>
      </w:r>
    </w:p>
    <w:p w:rsidR="00366E58" w:rsidRDefault="00366E58" w:rsidP="00366E58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2462270" cy="14192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923" t="34114" r="38462" b="4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7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3B" w:rsidRPr="00975A3B" w:rsidRDefault="00975A3B" w:rsidP="00975A3B">
      <w:pPr>
        <w:rPr>
          <w:rFonts w:eastAsiaTheme="minorEastAsia"/>
        </w:rPr>
      </w:pPr>
      <w:r>
        <w:rPr>
          <w:rFonts w:eastAsiaTheme="minorEastAsia"/>
        </w:rPr>
        <w:t xml:space="preserve">The command </w:t>
      </w:r>
      <w:r>
        <w:rPr>
          <w:rFonts w:eastAsiaTheme="minorEastAsia"/>
          <w:i/>
        </w:rPr>
        <w:t xml:space="preserve">Calculate </w:t>
      </w:r>
      <w:r>
        <w:rPr>
          <w:rFonts w:eastAsiaTheme="minorEastAsia"/>
        </w:rPr>
        <w:t xml:space="preserve">gives the </w:t>
      </w:r>
      <w:r w:rsidR="00B61AC4">
        <w:rPr>
          <w:rFonts w:eastAsiaTheme="minorEastAsia"/>
        </w:rPr>
        <w:t xml:space="preserve">answer of the </w:t>
      </w:r>
      <w:r>
        <w:rPr>
          <w:rFonts w:eastAsiaTheme="minorEastAsia"/>
        </w:rPr>
        <w:t>identity matrix below:</w:t>
      </w:r>
    </w:p>
    <w:p w:rsidR="00366E58" w:rsidRDefault="00AC7BF7" w:rsidP="00366E58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975A3B" w:rsidRDefault="007A7D90" w:rsidP="007A7D90">
      <w:pPr>
        <w:rPr>
          <w:rFonts w:eastAsiaTheme="minorEastAsia"/>
        </w:rPr>
      </w:pPr>
      <w:r w:rsidRPr="007A7D90">
        <w:rPr>
          <w:rFonts w:eastAsiaTheme="minorEastAsia"/>
          <w:u w:val="single"/>
        </w:rPr>
        <w:t xml:space="preserve">Example </w:t>
      </w:r>
      <w:r w:rsidR="00590925">
        <w:rPr>
          <w:rFonts w:eastAsiaTheme="minorEastAsia"/>
          <w:u w:val="single"/>
        </w:rPr>
        <w:t>7</w:t>
      </w:r>
      <w:r>
        <w:rPr>
          <w:rFonts w:eastAsiaTheme="minorEastAsia"/>
        </w:rPr>
        <w:t>:  Find the identity 8 x 8 matrix.</w:t>
      </w:r>
    </w:p>
    <w:p w:rsidR="00CF4DE7" w:rsidRDefault="007A7D90" w:rsidP="007A7D90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identityMatrix (8)</m:t>
          </m:r>
        </m:oMath>
      </m:oMathPara>
    </w:p>
    <w:p w:rsidR="00CF4DE7" w:rsidRDefault="00CF4DE7" w:rsidP="007A7D90">
      <w:pPr>
        <w:rPr>
          <w:rFonts w:eastAsiaTheme="minorEastAsia"/>
        </w:rPr>
      </w:pPr>
      <w:r>
        <w:rPr>
          <w:rFonts w:eastAsiaTheme="minorEastAsia"/>
        </w:rPr>
        <w:t xml:space="preserve">The command </w:t>
      </w:r>
      <w:r w:rsidRPr="00CF4DE7">
        <w:rPr>
          <w:rFonts w:eastAsiaTheme="minorEastAsia"/>
          <w:i/>
        </w:rPr>
        <w:t>identityMatrix(n)</w:t>
      </w:r>
      <w:r>
        <w:rPr>
          <w:rFonts w:eastAsiaTheme="minorEastAsia"/>
        </w:rPr>
        <w:t xml:space="preserve"> gives the identity </w:t>
      </w:r>
      <w:r w:rsidRPr="00CF4DE7">
        <w:rPr>
          <w:rFonts w:eastAsiaTheme="minorEastAsia"/>
          <w:i/>
        </w:rPr>
        <w:t>n x n</w:t>
      </w:r>
      <w:r>
        <w:rPr>
          <w:rFonts w:eastAsiaTheme="minorEastAsia"/>
        </w:rPr>
        <w:t xml:space="preserve"> amatrix where </w:t>
      </w:r>
      <w:r w:rsidRPr="00CF4DE7">
        <w:rPr>
          <w:rFonts w:eastAsiaTheme="minorEastAsia"/>
          <w:i/>
        </w:rPr>
        <w:t>n</w:t>
      </w:r>
      <w:r>
        <w:rPr>
          <w:rFonts w:eastAsiaTheme="minorEastAsia"/>
        </w:rPr>
        <w:t xml:space="preserve"> is from one to fifteen. The </w:t>
      </w:r>
      <w:r w:rsidRPr="00515053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option gives our answer:</w:t>
      </w:r>
    </w:p>
    <w:p w:rsidR="007A7D90" w:rsidRPr="007A7D90" w:rsidRDefault="00AC7BF7" w:rsidP="007A7D90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8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8C6CC8" w:rsidRDefault="00366E58" w:rsidP="00366E58">
      <w:pPr>
        <w:jc w:val="center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9211CD" w:rsidRDefault="00D27505" w:rsidP="00D27505">
      <w:pPr>
        <w:rPr>
          <w:rFonts w:eastAsiaTheme="minorEastAsia"/>
        </w:rPr>
      </w:pPr>
      <w:r w:rsidRPr="00D27505">
        <w:rPr>
          <w:rFonts w:eastAsiaTheme="minorEastAsia"/>
          <w:u w:val="single"/>
        </w:rPr>
        <w:t xml:space="preserve">Example </w:t>
      </w:r>
      <w:r w:rsidR="00590925">
        <w:rPr>
          <w:rFonts w:eastAsiaTheme="minorEastAsia"/>
          <w:u w:val="single"/>
        </w:rPr>
        <w:t>8</w:t>
      </w:r>
      <w:r>
        <w:rPr>
          <w:rFonts w:eastAsiaTheme="minorEastAsia"/>
        </w:rPr>
        <w:t xml:space="preserve">:  Find the Boolean product </w:t>
      </w:r>
      <w:r w:rsidR="009211CD">
        <w:rPr>
          <w:rFonts w:eastAsiaTheme="minorEastAsia"/>
        </w:rPr>
        <w:t>of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</m:mr>
                </m:m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 w:rsidR="009211CD">
        <w:rPr>
          <w:rFonts w:eastAsiaTheme="minorEastAsia"/>
        </w:rPr>
        <w:t>.</w:t>
      </w:r>
    </w:p>
    <w:p w:rsidR="009211CD" w:rsidRDefault="009211CD" w:rsidP="009211CD">
      <w:pPr>
        <w:rPr>
          <w:rFonts w:eastAsiaTheme="minorEastAsia"/>
        </w:rPr>
      </w:pPr>
      <w:r>
        <w:rPr>
          <w:rFonts w:eastAsiaTheme="minorEastAsia"/>
        </w:rPr>
        <w:t xml:space="preserve">There are a few ways to do this.  For one approach, enter the 3 x 3 matrix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</m:m>
      </m:oMath>
      <w:r w:rsidR="00D15070">
        <w:rPr>
          <w:rFonts w:eastAsiaTheme="minorEastAsia"/>
        </w:rPr>
        <w:t xml:space="preserve">  and </w:t>
      </w:r>
      <w:r w:rsidR="00D15070" w:rsidRPr="00D15070">
        <w:rPr>
          <w:rFonts w:eastAsiaTheme="minorEastAsia"/>
          <w:u w:val="single"/>
        </w:rPr>
        <w:t>do not</w:t>
      </w:r>
      <w:r w:rsidR="00D15070">
        <w:rPr>
          <w:rFonts w:eastAsiaTheme="minorEastAsia"/>
        </w:rPr>
        <w:t xml:space="preserve"> press </w:t>
      </w:r>
      <w:r w:rsidR="00D15070" w:rsidRPr="00D15070">
        <w:rPr>
          <w:rFonts w:eastAsiaTheme="minorEastAsia"/>
          <w:i/>
        </w:rPr>
        <w:t>C</w:t>
      </w:r>
      <w:r w:rsidRPr="00D15070">
        <w:rPr>
          <w:rFonts w:eastAsiaTheme="minorEastAsia"/>
          <w:i/>
        </w:rPr>
        <w:t>alculate</w:t>
      </w:r>
      <w:r>
        <w:rPr>
          <w:rFonts w:eastAsiaTheme="minorEastAsia"/>
        </w:rPr>
        <w:t xml:space="preserve">.  </w:t>
      </w:r>
      <w:r w:rsidR="00D15070">
        <w:rPr>
          <w:rFonts w:eastAsiaTheme="minorEastAsia"/>
        </w:rPr>
        <w:t xml:space="preserve">The insertion of a pasted object with spaces or parentheses often gives an error message.  Without pressing </w:t>
      </w:r>
      <w:r w:rsidR="00D15070" w:rsidRPr="00D15070">
        <w:rPr>
          <w:rFonts w:eastAsiaTheme="minorEastAsia"/>
          <w:i/>
        </w:rPr>
        <w:t>Calculate</w:t>
      </w:r>
      <w:r w:rsidR="00550984">
        <w:rPr>
          <w:rFonts w:eastAsiaTheme="minorEastAsia"/>
          <w:i/>
        </w:rPr>
        <w:t>,</w:t>
      </w:r>
      <w:r w:rsidR="00550984" w:rsidRPr="00550984">
        <w:rPr>
          <w:rFonts w:eastAsiaTheme="minorEastAsia"/>
        </w:rPr>
        <w:t xml:space="preserve"> </w:t>
      </w:r>
      <w:r w:rsidR="00550984">
        <w:rPr>
          <w:rFonts w:eastAsiaTheme="minorEastAsia"/>
        </w:rPr>
        <w:t xml:space="preserve">the matrix,  </w:t>
      </w:r>
      <w:r w:rsidR="00550984">
        <w:rPr>
          <w:rFonts w:eastAsiaTheme="minorEastAsia"/>
          <w:i/>
        </w:rPr>
        <w:t xml:space="preserve"> </w:t>
      </w:r>
      <w:r w:rsidR="00D15070">
        <w:rPr>
          <w:rFonts w:eastAsiaTheme="minorEastAsia"/>
          <w:i/>
        </w:rPr>
        <w:t xml:space="preserve">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</m:m>
      </m:oMath>
      <w:r w:rsidR="00550984">
        <w:rPr>
          <w:rFonts w:eastAsiaTheme="minorEastAsia"/>
          <w:i/>
        </w:rPr>
        <w:t xml:space="preserve"> </w:t>
      </w:r>
      <w:r w:rsidR="00D15070">
        <w:rPr>
          <w:rFonts w:eastAsiaTheme="minorEastAsia"/>
        </w:rPr>
        <w:t xml:space="preserve">will contain no parentheses.  </w:t>
      </w:r>
      <w:r w:rsidRPr="00D15070">
        <w:rPr>
          <w:rFonts w:eastAsiaTheme="minorEastAsia"/>
        </w:rPr>
        <w:t xml:space="preserve">Cut </w:t>
      </w:r>
      <w:r>
        <w:rPr>
          <w:rFonts w:eastAsiaTheme="minorEastAsia"/>
        </w:rPr>
        <w:t xml:space="preserve">and paste this matrix and place as the </w:t>
      </w:r>
      <w:r w:rsidR="00550984">
        <w:rPr>
          <w:rFonts w:eastAsiaTheme="minorEastAsia"/>
        </w:rPr>
        <w:t>‘</w:t>
      </w:r>
      <w:r w:rsidR="00D15070">
        <w:rPr>
          <w:rFonts w:eastAsiaTheme="minorEastAsia"/>
        </w:rPr>
        <w:t>base</w:t>
      </w:r>
      <w:r w:rsidR="00550984">
        <w:rPr>
          <w:rFonts w:eastAsiaTheme="minorEastAsia"/>
        </w:rPr>
        <w:t>’</w:t>
      </w:r>
      <w:r w:rsidR="00D4291F">
        <w:rPr>
          <w:rFonts w:eastAsiaTheme="minorEastAsia"/>
        </w:rPr>
        <w:t>.  Insert the three as a superscript</w:t>
      </w:r>
      <w:r w:rsidR="00D15070">
        <w:rPr>
          <w:rFonts w:eastAsiaTheme="minorEastAsia"/>
        </w:rPr>
        <w:t xml:space="preserve"> using this feature:</w:t>
      </w:r>
    </w:p>
    <w:p w:rsidR="00D27505" w:rsidRDefault="00AC7BF7" w:rsidP="009211CD">
      <w:pPr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lastRenderedPageBreak/>
        <w:pict>
          <v:shape id="_x0000_s1028" type="#_x0000_t32" style="position:absolute;left:0;text-align:left;margin-left:90pt;margin-top:70.5pt;width:38.25pt;height:20.25pt;z-index:251659264" o:connectortype="straight">
            <v:stroke endarrow="block"/>
          </v:shape>
        </w:pict>
      </w:r>
      <w:r w:rsidR="009211CD">
        <w:rPr>
          <w:rFonts w:eastAsiaTheme="minorEastAsia"/>
          <w:noProof/>
        </w:rPr>
        <w:drawing>
          <wp:inline distT="0" distB="0" distL="0" distR="0">
            <wp:extent cx="3089597" cy="30575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712" t="9615" r="8974" b="2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97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CD" w:rsidRDefault="009211CD" w:rsidP="009211CD">
      <w:pPr>
        <w:rPr>
          <w:rFonts w:eastAsiaTheme="minorEastAsia"/>
          <w:noProof/>
        </w:rPr>
      </w:pPr>
      <w:r>
        <w:rPr>
          <w:rFonts w:eastAsiaTheme="minorEastAsia"/>
          <w:noProof/>
        </w:rPr>
        <w:t xml:space="preserve">The command </w:t>
      </w:r>
      <w:r>
        <w:rPr>
          <w:rFonts w:eastAsiaTheme="minorEastAsia"/>
          <w:i/>
          <w:noProof/>
        </w:rPr>
        <w:t>Calculate</w:t>
      </w:r>
      <w:r>
        <w:rPr>
          <w:rFonts w:eastAsiaTheme="minorEastAsia"/>
          <w:noProof/>
        </w:rPr>
        <w:t xml:space="preserve"> from the drop-down menu gives the desired result of:</w:t>
      </w:r>
    </w:p>
    <w:p w:rsidR="00B27BAF" w:rsidRDefault="00AC7BF7" w:rsidP="009211CD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9211CD" w:rsidRPr="00D27505" w:rsidRDefault="009211CD" w:rsidP="009211CD">
      <w:pPr>
        <w:rPr>
          <w:rFonts w:eastAsiaTheme="minorEastAsia"/>
        </w:rPr>
      </w:pPr>
      <w:r>
        <w:rPr>
          <w:rFonts w:eastAsiaTheme="minorEastAsia"/>
        </w:rPr>
        <w:t xml:space="preserve">The superscript may be toggled to be </w:t>
      </w:r>
      <w:r w:rsidR="00D15070">
        <w:rPr>
          <w:rFonts w:eastAsiaTheme="minorEastAsia"/>
        </w:rPr>
        <w:t xml:space="preserve">7, and the new Boolean product can be found to be: </w:t>
      </w:r>
    </w:p>
    <w:p w:rsidR="009211CD" w:rsidRDefault="00AC7BF7" w:rsidP="00D15070">
      <w:pPr>
        <w:jc w:val="center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</m:m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 xml:space="preserve"> </m:t>
        </m:r>
      </m:oMath>
      <w:r w:rsidR="00D15070">
        <w:rPr>
          <w:rFonts w:eastAsiaTheme="minorEastAsia"/>
        </w:rPr>
        <w:t>=</w:t>
      </w:r>
      <m:oMath>
        <m:r>
          <w:rPr>
            <w:rFonts w:ascii="Cambria Math" w:eastAsiaTheme="minorEastAsia" w:hAnsi="Cambria Math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</m:m>
          </m:e>
        </m:d>
      </m:oMath>
    </w:p>
    <w:p w:rsidR="00FC5D15" w:rsidRDefault="00D4291F" w:rsidP="00B27BAF">
      <w:pPr>
        <w:jc w:val="center"/>
        <w:rPr>
          <w:rFonts w:eastAsiaTheme="minorEastAsia"/>
        </w:rPr>
      </w:pPr>
      <w:r>
        <w:rPr>
          <w:rFonts w:eastAsiaTheme="minorEastAsia"/>
        </w:rPr>
        <w:t>Another approach is to enter the matri</w:t>
      </w:r>
      <w:r w:rsidR="00B27BAF">
        <w:rPr>
          <w:rFonts w:eastAsiaTheme="minorEastAsia"/>
        </w:rPr>
        <w:t>x and superscript directly without cutting and pasting to give:</w:t>
      </w:r>
      <w:r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</m:m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:rsidR="00B27BAF" w:rsidRDefault="00B27BAF" w:rsidP="00B27BAF">
      <w:pPr>
        <w:rPr>
          <w:rFonts w:eastAsiaTheme="minorEastAsia"/>
        </w:rPr>
      </w:pPr>
      <w:r>
        <w:rPr>
          <w:rFonts w:eastAsiaTheme="minorEastAsia"/>
        </w:rPr>
        <w:t xml:space="preserve">If there is a desire for the parentheses to be displayed, enter the matrix and then press </w:t>
      </w:r>
      <w:r w:rsidRPr="00FC5D15">
        <w:rPr>
          <w:rFonts w:eastAsiaTheme="minorEastAsia"/>
          <w:i/>
        </w:rPr>
        <w:t>Calcluate</w:t>
      </w:r>
      <w:r>
        <w:rPr>
          <w:rFonts w:eastAsiaTheme="minorEastAsia"/>
        </w:rPr>
        <w:t xml:space="preserve"> to give:</w:t>
      </w:r>
    </w:p>
    <w:p w:rsidR="00B27BAF" w:rsidRDefault="00AC7BF7" w:rsidP="00B27BAF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</m:m>
            </m:e>
          </m:d>
        </m:oMath>
      </m:oMathPara>
    </w:p>
    <w:p w:rsidR="00B27BAF" w:rsidRDefault="00B27BAF" w:rsidP="00B27BAF">
      <w:pPr>
        <w:rPr>
          <w:rFonts w:eastAsiaTheme="minorEastAsia"/>
        </w:rPr>
      </w:pPr>
      <w:r>
        <w:rPr>
          <w:rFonts w:eastAsiaTheme="minorEastAsia"/>
        </w:rPr>
        <w:t xml:space="preserve">With the cursor inside the blue box, press </w:t>
      </w:r>
      <w:r w:rsidRPr="00FC5D15">
        <w:rPr>
          <w:rFonts w:eastAsiaTheme="minorEastAsia"/>
          <w:i/>
        </w:rPr>
        <w:t>^3</w:t>
      </w:r>
      <w:r>
        <w:rPr>
          <w:rFonts w:eastAsiaTheme="minorEastAsia"/>
        </w:rPr>
        <w:t xml:space="preserve"> followed by a space bar.</w:t>
      </w:r>
    </w:p>
    <w:p w:rsidR="00B27BAF" w:rsidRDefault="00AC7BF7" w:rsidP="00B27BAF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pict>
          <v:shape id="_x0000_s1030" type="#_x0000_t32" style="position:absolute;left:0;text-align:left;margin-left:279pt;margin-top:38.2pt;width:47.25pt;height:27.75pt;flip:x y;z-index:251660288" o:connectortype="straight">
            <v:stroke endarrow="block"/>
          </v:shape>
        </w:pict>
      </w:r>
      <w:r w:rsidR="00B27BAF">
        <w:rPr>
          <w:rFonts w:eastAsiaTheme="minorEastAsia"/>
          <w:noProof/>
        </w:rPr>
        <w:drawing>
          <wp:inline distT="0" distB="0" distL="0" distR="0">
            <wp:extent cx="1547605" cy="9620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269" t="82265" r="44872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AF" w:rsidRDefault="00B27BAF" w:rsidP="00B27BAF">
      <w:pPr>
        <w:rPr>
          <w:rFonts w:eastAsiaTheme="minorEastAsia"/>
        </w:rPr>
      </w:pPr>
      <w:r>
        <w:rPr>
          <w:rFonts w:eastAsiaTheme="minorEastAsia"/>
        </w:rPr>
        <w:t>This will move the three to the desired location</w:t>
      </w:r>
      <w:r w:rsidR="00FC5D15">
        <w:rPr>
          <w:rFonts w:eastAsiaTheme="minorEastAsia"/>
        </w:rPr>
        <w:t xml:space="preserve"> and give:</w:t>
      </w:r>
    </w:p>
    <w:p w:rsidR="00D27505" w:rsidRDefault="00AC7BF7" w:rsidP="00D27505">
      <w:pPr>
        <w:rPr>
          <w:rFonts w:eastAsiaTheme="minorEastAsia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</m:mr>
                  </m:m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FC5D15" w:rsidRPr="007F4EF7" w:rsidRDefault="00FC5D15" w:rsidP="00D27505">
      <w:pPr>
        <w:rPr>
          <w:rFonts w:eastAsiaTheme="minorEastAsia"/>
        </w:rPr>
      </w:pPr>
      <w:r>
        <w:rPr>
          <w:rFonts w:eastAsiaTheme="minorEastAsia"/>
        </w:rPr>
        <w:t xml:space="preserve">Press </w:t>
      </w:r>
      <w:r w:rsidRPr="00FC5D15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to simplify.</w:t>
      </w:r>
    </w:p>
    <w:p w:rsidR="00FC5D15" w:rsidRDefault="00FC5D15" w:rsidP="00FC5D15">
      <w:pPr>
        <w:rPr>
          <w:rFonts w:eastAsiaTheme="minorEastAsia"/>
        </w:rPr>
      </w:pPr>
      <w:r w:rsidRPr="00FC5D15">
        <w:rPr>
          <w:rFonts w:eastAsiaTheme="minorEastAsia"/>
          <w:u w:val="single"/>
        </w:rPr>
        <w:t xml:space="preserve">Example </w:t>
      </w:r>
      <w:r w:rsidR="00590925">
        <w:rPr>
          <w:rFonts w:eastAsiaTheme="minorEastAsia"/>
          <w:u w:val="single"/>
        </w:rPr>
        <w:t>9</w:t>
      </w:r>
      <w:r w:rsidR="009B4621">
        <w:rPr>
          <w:rFonts w:eastAsiaTheme="minorEastAsia"/>
        </w:rPr>
        <w:t xml:space="preserve">:  Row reduce the </w:t>
      </w:r>
      <w:r>
        <w:rPr>
          <w:rFonts w:eastAsiaTheme="minorEastAsia"/>
        </w:rPr>
        <w:t>2 x 2 matrix.</w:t>
      </w:r>
    </w:p>
    <w:p w:rsidR="00701A81" w:rsidRDefault="00AC7BF7" w:rsidP="00FC5D15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mr>
              </m:m>
            </m:e>
          </m:d>
        </m:oMath>
      </m:oMathPara>
    </w:p>
    <w:p w:rsidR="00FF6B3D" w:rsidRDefault="00FF6B3D" w:rsidP="00FF6B3D">
      <w:pPr>
        <w:rPr>
          <w:rFonts w:eastAsiaTheme="minorEastAsia"/>
        </w:rPr>
      </w:pPr>
      <w:r>
        <w:rPr>
          <w:rFonts w:eastAsiaTheme="minorEastAsia"/>
        </w:rPr>
        <w:t xml:space="preserve">Use the command </w:t>
      </w:r>
      <w:r w:rsidRPr="003B1144">
        <w:rPr>
          <w:rFonts w:eastAsiaTheme="minorEastAsia"/>
          <w:i/>
        </w:rPr>
        <w:t>reduce</w:t>
      </w:r>
      <w:r w:rsidR="00D548B8">
        <w:rPr>
          <w:rFonts w:eastAsiaTheme="minorEastAsia"/>
        </w:rPr>
        <w:t xml:space="preserve"> </w:t>
      </w:r>
      <w:r>
        <w:rPr>
          <w:rFonts w:eastAsiaTheme="minorEastAsia"/>
        </w:rPr>
        <w:t>followed by the matrix.</w:t>
      </w:r>
      <w:r w:rsidR="00701A81"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 xml:space="preserve">reduce </m:t>
          </m:r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eastAsiaTheme="minorEastAsia" w:hAnsi="Cambria Math"/>
                  <w:i/>
                </w:rPr>
              </m:ctrlPr>
            </m:mPr>
            <m:mr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</m:mr>
            <m:mr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mr>
          </m:m>
        </m:oMath>
      </m:oMathPara>
    </w:p>
    <w:p w:rsidR="00FF6B3D" w:rsidRDefault="00FF6B3D" w:rsidP="00FF6B3D">
      <w:pPr>
        <w:rPr>
          <w:rFonts w:eastAsiaTheme="minorEastAsia"/>
        </w:rPr>
      </w:pPr>
      <w:r w:rsidRPr="00FF6B3D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will give the answer:</w:t>
      </w:r>
    </w:p>
    <w:p w:rsidR="00701A81" w:rsidRDefault="00AC7BF7" w:rsidP="00FF6B3D">
      <w:pPr>
        <w:rPr>
          <w:rFonts w:eastAsiaTheme="minorEastAsia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</m:m>
            </m:e>
          </m:d>
        </m:oMath>
      </m:oMathPara>
    </w:p>
    <w:p w:rsidR="00515053" w:rsidRDefault="00515053" w:rsidP="00515053">
      <w:pPr>
        <w:rPr>
          <w:rFonts w:eastAsiaTheme="minorEastAsia"/>
        </w:rPr>
      </w:pPr>
      <w:r w:rsidRPr="00515053">
        <w:rPr>
          <w:rFonts w:eastAsiaTheme="minorEastAsia"/>
          <w:u w:val="single"/>
        </w:rPr>
        <w:t xml:space="preserve">Example </w:t>
      </w:r>
      <w:r w:rsidR="00590925">
        <w:rPr>
          <w:rFonts w:eastAsiaTheme="minorEastAsia"/>
          <w:u w:val="single"/>
        </w:rPr>
        <w:t>10</w:t>
      </w:r>
      <w:r>
        <w:rPr>
          <w:rFonts w:eastAsiaTheme="minorEastAsia"/>
        </w:rPr>
        <w:t xml:space="preserve">:  Reduce a 3 x 3 matrix to </w:t>
      </w:r>
      <w:r w:rsidR="009A68A1">
        <w:rPr>
          <w:rFonts w:eastAsiaTheme="minorEastAsia"/>
        </w:rPr>
        <w:t xml:space="preserve">row reduced </w:t>
      </w:r>
      <w:r>
        <w:rPr>
          <w:rFonts w:eastAsiaTheme="minorEastAsia"/>
        </w:rPr>
        <w:t xml:space="preserve">echelon form (Lipschutz, 1968,p. 53). </w:t>
      </w:r>
    </w:p>
    <w:p w:rsidR="00515053" w:rsidRDefault="00AC7BF7" w:rsidP="00515053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e>
                </m:mr>
              </m:m>
            </m:e>
          </m:d>
        </m:oMath>
      </m:oMathPara>
    </w:p>
    <w:p w:rsidR="002C43F2" w:rsidRDefault="002C43F2" w:rsidP="00515053">
      <w:pPr>
        <w:rPr>
          <w:rFonts w:eastAsiaTheme="minorEastAsia"/>
        </w:rPr>
      </w:pPr>
    </w:p>
    <w:p w:rsidR="002C43F2" w:rsidRPr="002C43F2" w:rsidRDefault="002C43F2" w:rsidP="00515053">
      <w:pPr>
        <w:rPr>
          <w:rFonts w:eastAsiaTheme="minorEastAsia"/>
          <w:i/>
        </w:rPr>
      </w:pPr>
      <w:r>
        <w:rPr>
          <w:rFonts w:eastAsiaTheme="minorEastAsia"/>
        </w:rPr>
        <w:t xml:space="preserve">Enter the 3 x 3 matrix using </w:t>
      </w:r>
      <w:r>
        <w:rPr>
          <w:rFonts w:eastAsiaTheme="minorEastAsia"/>
          <w:i/>
        </w:rPr>
        <w:t>Matrix:</w:t>
      </w:r>
    </w:p>
    <w:p w:rsidR="002C43F2" w:rsidRDefault="00AC7BF7" w:rsidP="002C43F2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pict>
          <v:shape id="_x0000_s1033" type="#_x0000_t32" style="position:absolute;left:0;text-align:left;margin-left:339.75pt;margin-top:175.3pt;width:66pt;height:40.5pt;flip:x y;z-index:251663360" o:connectortype="straight">
            <v:stroke endarrow="block"/>
          </v:shape>
        </w:pict>
      </w:r>
      <w:r w:rsidR="002C43F2">
        <w:rPr>
          <w:rFonts w:eastAsiaTheme="minorEastAsia"/>
          <w:noProof/>
        </w:rPr>
        <w:drawing>
          <wp:inline distT="0" distB="0" distL="0" distR="0">
            <wp:extent cx="3091031" cy="24860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045" t="16667" r="1923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31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F2" w:rsidRDefault="002C43F2" w:rsidP="00515053">
      <w:pPr>
        <w:rPr>
          <w:rFonts w:eastAsiaTheme="minorEastAsia"/>
        </w:rPr>
      </w:pPr>
      <w:r>
        <w:rPr>
          <w:rFonts w:eastAsiaTheme="minorEastAsia"/>
        </w:rPr>
        <w:t>The input will look like this:</w:t>
      </w:r>
    </w:p>
    <w:p w:rsidR="002C43F2" w:rsidRDefault="00AC7BF7" w:rsidP="00515053">
      <w:pPr>
        <w:rPr>
          <w:rFonts w:eastAsiaTheme="minorEastAsia"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eastAsiaTheme="minorEastAsia" w:hAnsi="Cambria Math"/>
                  <w:i/>
                </w:rPr>
              </m:ctrlPr>
            </m:mPr>
            <m:mr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  <m:e>
                <m:r>
                  <w:rPr>
                    <w:rFonts w:ascii="Cambria Math" w:eastAsiaTheme="minorEastAsia" w:hAnsi="Cambria Math"/>
                  </w:rPr>
                  <m:t>-4</m:t>
                </m:r>
              </m:e>
            </m:mr>
            <m:mr>
              <m:e>
                <m:r>
                  <w:rPr>
                    <w:rFonts w:ascii="Cambria Math" w:eastAsiaTheme="minorEastAsia" w:hAnsi="Cambria Math"/>
                  </w:rPr>
                  <m:t>-4</m:t>
                </m:r>
              </m:e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  <m:e>
                <m:r>
                  <w:rPr>
                    <w:rFonts w:ascii="Cambria Math" w:eastAsiaTheme="minorEastAsia" w:hAnsi="Cambria Math"/>
                  </w:rPr>
                  <m:t>-6</m:t>
                </m:r>
              </m:e>
            </m:mr>
            <m:mr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e>
                <m:r>
                  <w:rPr>
                    <w:rFonts w:ascii="Cambria Math" w:eastAsiaTheme="minorEastAsia" w:hAnsi="Cambria Math"/>
                  </w:rPr>
                  <m:t>-5</m:t>
                </m:r>
              </m:e>
            </m:mr>
          </m:m>
        </m:oMath>
      </m:oMathPara>
    </w:p>
    <w:p w:rsidR="002C43F2" w:rsidRDefault="002C43F2" w:rsidP="00515053">
      <w:pPr>
        <w:rPr>
          <w:rFonts w:eastAsiaTheme="minorEastAsia"/>
        </w:rPr>
      </w:pPr>
      <w:r>
        <w:rPr>
          <w:rFonts w:eastAsiaTheme="minorEastAsia"/>
        </w:rPr>
        <w:t xml:space="preserve">Press </w:t>
      </w:r>
      <w:r w:rsidRPr="001C5EAB">
        <w:rPr>
          <w:rFonts w:eastAsiaTheme="minorEastAsia"/>
          <w:i/>
        </w:rPr>
        <w:t>Calculate</w:t>
      </w:r>
      <w:r w:rsidR="004864EC">
        <w:rPr>
          <w:rFonts w:eastAsiaTheme="minorEastAsia"/>
        </w:rPr>
        <w:t xml:space="preserve"> to obtain</w:t>
      </w:r>
      <w:r>
        <w:rPr>
          <w:rFonts w:eastAsiaTheme="minorEastAsia"/>
        </w:rPr>
        <w:t xml:space="preserve"> the parentheses.</w:t>
      </w:r>
    </w:p>
    <w:p w:rsidR="002C43F2" w:rsidRDefault="00AC7BF7" w:rsidP="002C43F2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e>
                </m:mr>
              </m:m>
            </m:e>
          </m:d>
        </m:oMath>
      </m:oMathPara>
    </w:p>
    <w:p w:rsidR="00515053" w:rsidRDefault="002C43F2" w:rsidP="00515053">
      <w:pPr>
        <w:rPr>
          <w:rFonts w:eastAsiaTheme="minorEastAsia"/>
        </w:rPr>
      </w:pPr>
      <w:r>
        <w:rPr>
          <w:rFonts w:eastAsiaTheme="minorEastAsia"/>
        </w:rPr>
        <w:t xml:space="preserve">Right-click to bring open a blue box.  </w:t>
      </w:r>
      <w:r w:rsidR="00515053">
        <w:rPr>
          <w:rFonts w:eastAsiaTheme="minorEastAsia"/>
        </w:rPr>
        <w:t xml:space="preserve">Place the cursor </w:t>
      </w:r>
      <w:r>
        <w:rPr>
          <w:rFonts w:eastAsiaTheme="minorEastAsia"/>
        </w:rPr>
        <w:t>with</w:t>
      </w:r>
      <w:r w:rsidR="00515053">
        <w:rPr>
          <w:rFonts w:eastAsiaTheme="minorEastAsia"/>
        </w:rPr>
        <w:t xml:space="preserve">in the blue box </w:t>
      </w:r>
      <w:r>
        <w:rPr>
          <w:rFonts w:eastAsiaTheme="minorEastAsia"/>
        </w:rPr>
        <w:t xml:space="preserve">and </w:t>
      </w:r>
      <w:r w:rsidR="00515053">
        <w:rPr>
          <w:rFonts w:eastAsiaTheme="minorEastAsia"/>
        </w:rPr>
        <w:t>in front of the parentheses.</w:t>
      </w:r>
    </w:p>
    <w:p w:rsidR="00515053" w:rsidRDefault="00AC7BF7" w:rsidP="00515053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 id="_x0000_s1031" type="#_x0000_t32" style="position:absolute;left:0;text-align:left;margin-left:151.5pt;margin-top:47.95pt;width:30.75pt;height:39.75pt;flip:y;z-index:251661312" o:connectortype="straight">
            <v:stroke endarrow="block"/>
          </v:shape>
        </w:pict>
      </w:r>
      <w:r w:rsidR="00515053">
        <w:rPr>
          <w:rFonts w:eastAsiaTheme="minorEastAsia"/>
          <w:noProof/>
        </w:rPr>
        <w:drawing>
          <wp:inline distT="0" distB="0" distL="0" distR="0">
            <wp:extent cx="1723292" cy="10668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949" t="71795" r="43590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92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53" w:rsidRPr="00515053" w:rsidRDefault="00515053" w:rsidP="00515053">
      <w:pPr>
        <w:rPr>
          <w:rFonts w:eastAsiaTheme="minorEastAsia"/>
          <w:i/>
        </w:rPr>
      </w:pPr>
      <w:r>
        <w:rPr>
          <w:rFonts w:eastAsiaTheme="minorEastAsia"/>
        </w:rPr>
        <w:t xml:space="preserve">Type </w:t>
      </w:r>
      <w:r>
        <w:rPr>
          <w:rFonts w:eastAsiaTheme="minorEastAsia"/>
          <w:i/>
        </w:rPr>
        <w:t>reduce.</w:t>
      </w:r>
    </w:p>
    <w:p w:rsidR="00515053" w:rsidRDefault="00515053" w:rsidP="00515053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reduce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e>
                </m:mr>
              </m:m>
            </m:e>
          </m:d>
        </m:oMath>
      </m:oMathPara>
    </w:p>
    <w:p w:rsidR="00515053" w:rsidRDefault="00515053" w:rsidP="00515053">
      <w:pPr>
        <w:rPr>
          <w:rFonts w:eastAsiaTheme="minorEastAsia"/>
        </w:rPr>
      </w:pPr>
      <w:r>
        <w:rPr>
          <w:rFonts w:eastAsiaTheme="minorEastAsia"/>
        </w:rPr>
        <w:t xml:space="preserve">The command </w:t>
      </w:r>
      <w:r w:rsidRPr="00515053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will yield:</w:t>
      </w:r>
    </w:p>
    <w:p w:rsidR="00515053" w:rsidRDefault="00AC7BF7" w:rsidP="00515053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9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26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9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</m:m>
            </m:e>
          </m:d>
        </m:oMath>
      </m:oMathPara>
    </w:p>
    <w:p w:rsidR="009A68A1" w:rsidRDefault="00515053" w:rsidP="00701A81">
      <w:pPr>
        <w:rPr>
          <w:rFonts w:ascii="Cambria Math" w:eastAsiaTheme="minorEastAsia" w:hAnsi="Cambria Math"/>
        </w:rPr>
      </w:pPr>
      <w:r w:rsidRPr="00515053">
        <w:rPr>
          <w:rFonts w:ascii="Cambria Math" w:eastAsiaTheme="minorEastAsia" w:hAnsi="Cambria Math"/>
          <w:u w:val="single"/>
        </w:rPr>
        <w:t>Example 1</w:t>
      </w:r>
      <w:r w:rsidR="00590925">
        <w:rPr>
          <w:rFonts w:ascii="Cambria Math" w:eastAsiaTheme="minorEastAsia" w:hAnsi="Cambria Math"/>
          <w:u w:val="single"/>
        </w:rPr>
        <w:t>1</w:t>
      </w:r>
      <w:r>
        <w:rPr>
          <w:rFonts w:ascii="Cambria Math" w:eastAsiaTheme="minorEastAsia" w:hAnsi="Cambria Math"/>
        </w:rPr>
        <w:t xml:space="preserve">:  Reduce the matrix </w:t>
      </w:r>
      <w:r w:rsidR="009A68A1">
        <w:rPr>
          <w:rFonts w:ascii="Cambria Math" w:eastAsiaTheme="minorEastAsia" w:hAnsi="Cambria Math"/>
        </w:rPr>
        <w:t>to row reduced echelon form</w:t>
      </w:r>
      <w:r w:rsidR="003B1144">
        <w:rPr>
          <w:rFonts w:ascii="Cambria Math" w:eastAsiaTheme="minorEastAsia" w:hAnsi="Cambria Math"/>
        </w:rPr>
        <w:t xml:space="preserve"> (Lipschutz, 1968, p.52)</w:t>
      </w:r>
      <w:r w:rsidR="009A68A1">
        <w:rPr>
          <w:rFonts w:ascii="Cambria Math" w:eastAsiaTheme="minorEastAsia" w:hAnsi="Cambria Math"/>
        </w:rPr>
        <w:t>.</w:t>
      </w:r>
    </w:p>
    <w:p w:rsidR="00BC2754" w:rsidRDefault="00AC7BF7" w:rsidP="00BC2754">
      <w:pPr>
        <w:pStyle w:val="NoSpacing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</m:oMath>
      </m:oMathPara>
    </w:p>
    <w:p w:rsidR="00BC2754" w:rsidRDefault="00BC2754" w:rsidP="00701A81">
      <w:pPr>
        <w:rPr>
          <w:rFonts w:ascii="Cambria Math" w:eastAsiaTheme="minorEastAsia" w:hAnsi="Cambria Math"/>
        </w:rPr>
      </w:pPr>
    </w:p>
    <w:p w:rsidR="00BC2754" w:rsidRDefault="009A68A1" w:rsidP="009A68A1">
      <w:pPr>
        <w:pStyle w:val="NoSpacing"/>
      </w:pPr>
      <w:r>
        <w:t xml:space="preserve">There is a problem entering this size of matrix from the menu since it is larger than a 3 x 3 matrix. </w:t>
      </w:r>
    </w:p>
    <w:p w:rsidR="00BC2754" w:rsidRDefault="00BC2754" w:rsidP="009A68A1">
      <w:pPr>
        <w:pStyle w:val="NoSpacing"/>
      </w:pPr>
    </w:p>
    <w:p w:rsidR="00BC2754" w:rsidRDefault="00BC2754" w:rsidP="00BC2754">
      <w:pPr>
        <w:pStyle w:val="NoSpacing"/>
        <w:jc w:val="center"/>
      </w:pPr>
      <w:r w:rsidRPr="00BC2754">
        <w:rPr>
          <w:noProof/>
        </w:rPr>
        <w:drawing>
          <wp:inline distT="0" distB="0" distL="0" distR="0">
            <wp:extent cx="3095843" cy="2219325"/>
            <wp:effectExtent l="19050" t="0" r="9307" b="0"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205" t="21368" r="1808" b="3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43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54" w:rsidRDefault="00BC2754" w:rsidP="009A68A1">
      <w:pPr>
        <w:pStyle w:val="NoSpacing"/>
      </w:pPr>
    </w:p>
    <w:p w:rsidR="00BC2754" w:rsidRDefault="00BC2754" w:rsidP="009A68A1">
      <w:pPr>
        <w:pStyle w:val="NoSpacing"/>
      </w:pPr>
    </w:p>
    <w:p w:rsidR="009A68A1" w:rsidRDefault="009A68A1" w:rsidP="009A68A1">
      <w:pPr>
        <w:pStyle w:val="NoSpacing"/>
      </w:pPr>
      <w:r>
        <w:t>Enter each row as a string.  Separate each string with a c</w:t>
      </w:r>
      <w:r w:rsidR="00DF2E47">
        <w:t>omma.  Recall, a string requires</w:t>
      </w:r>
      <w:r>
        <w:t xml:space="preserve"> the notation, { </w:t>
      </w:r>
      <w:r w:rsidR="00BC2754">
        <w:t xml:space="preserve">and </w:t>
      </w:r>
      <w:r>
        <w:t>}.</w:t>
      </w:r>
      <w:r w:rsidR="00DF2E47">
        <w:t xml:space="preserve"> With </w:t>
      </w:r>
      <w:r w:rsidR="00DF2E47" w:rsidRPr="00DF2E47">
        <w:rPr>
          <w:i/>
        </w:rPr>
        <w:t>Insert New Equation</w:t>
      </w:r>
      <w:r w:rsidR="00DF2E47">
        <w:t>, type:</w:t>
      </w:r>
    </w:p>
    <w:p w:rsidR="009A68A1" w:rsidRDefault="009A68A1" w:rsidP="009A68A1">
      <w:pPr>
        <w:pStyle w:val="NoSpacing"/>
      </w:pPr>
    </w:p>
    <w:p w:rsidR="00DF2E47" w:rsidRDefault="00AC7BF7" w:rsidP="009A68A1">
      <w:pPr>
        <w:pStyle w:val="NoSpacing"/>
        <w:rPr>
          <w:rFonts w:eastAsiaTheme="minorEastAsia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1,-2,3,-1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2,-1,2,2</m:t>
              </m:r>
            </m:e>
          </m:d>
          <m:r>
            <w:rPr>
              <w:rFonts w:ascii="Cambria Math" w:hAnsi="Cambria Math"/>
            </w:rPr>
            <m:t>,{3,1,2,3}</m:t>
          </m:r>
        </m:oMath>
      </m:oMathPara>
    </w:p>
    <w:p w:rsidR="00DF2E47" w:rsidRDefault="00DF2E47" w:rsidP="009A68A1">
      <w:pPr>
        <w:pStyle w:val="NoSpacing"/>
      </w:pPr>
      <w:r w:rsidRPr="00DF2E47">
        <w:rPr>
          <w:i/>
        </w:rPr>
        <w:t>Calculate</w:t>
      </w:r>
      <w:r>
        <w:t xml:space="preserve"> will place { } around the input. </w:t>
      </w:r>
    </w:p>
    <w:p w:rsidR="00DF2E47" w:rsidRDefault="00AC7BF7" w:rsidP="009A68A1">
      <w:pPr>
        <w:pStyle w:val="NoSpacing"/>
        <w:rPr>
          <w:rFonts w:eastAsiaTheme="minorEastAsia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1, -2, 3, -1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 -1, 2, 2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3, 1, 2, 3</m:t>
                  </m:r>
                </m:e>
              </m:d>
            </m:e>
          </m:d>
        </m:oMath>
      </m:oMathPara>
    </w:p>
    <w:p w:rsidR="00DF2E47" w:rsidRDefault="00DF2E47" w:rsidP="00DF2E47">
      <w:pPr>
        <w:pStyle w:val="NoSpacing"/>
        <w:jc w:val="center"/>
        <w:rPr>
          <w:rFonts w:eastAsiaTheme="minorEastAsia"/>
        </w:rPr>
      </w:pPr>
    </w:p>
    <w:p w:rsidR="00DF2E47" w:rsidRDefault="00DF2E47" w:rsidP="00DF2E4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With the cursor in the blue box, type </w:t>
      </w:r>
      <w:r w:rsidRPr="00DF2E47">
        <w:rPr>
          <w:rFonts w:eastAsiaTheme="minorEastAsia"/>
          <w:i/>
        </w:rPr>
        <w:t>matrix</w:t>
      </w:r>
    </w:p>
    <w:p w:rsidR="00BC2754" w:rsidRDefault="00AC7BF7" w:rsidP="00BC2754">
      <w:pPr>
        <w:pStyle w:val="NoSpacing"/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40" type="#_x0000_t47" style="position:absolute;left:0;text-align:left;margin-left:-14.25pt;margin-top:8.6pt;width:1in;height:48pt;z-index:251664384" adj="26325,33750,23400,,24330,31748,26325,33750">
            <v:textbox>
              <w:txbxContent>
                <w:p w:rsidR="005D712B" w:rsidRPr="001C5EAB" w:rsidRDefault="005D712B">
                  <w:pPr>
                    <w:rPr>
                      <w:i/>
                    </w:rPr>
                  </w:pPr>
                  <w:r>
                    <w:t xml:space="preserve">Type in here </w:t>
                  </w:r>
                  <w:r>
                    <w:rPr>
                      <w:i/>
                    </w:rPr>
                    <w:t>matrix.</w:t>
                  </w:r>
                </w:p>
              </w:txbxContent>
            </v:textbox>
            <o:callout v:ext="edit" minusx="t" minusy="t"/>
          </v:shape>
        </w:pict>
      </w:r>
    </w:p>
    <w:p w:rsidR="00BC2754" w:rsidRDefault="00AC7BF7" w:rsidP="00DF2E47">
      <w:pPr>
        <w:pStyle w:val="NoSpacing"/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 id="_x0000_s1032" type="#_x0000_t32" style="position:absolute;left:0;text-align:left;margin-left:73.5pt;margin-top:23.7pt;width:62.25pt;height:46.5pt;flip:y;z-index:251662336" o:connectortype="straight">
            <v:stroke endarrow="block"/>
          </v:shape>
        </w:pict>
      </w:r>
      <w:r w:rsidR="00DF2E47">
        <w:rPr>
          <w:rFonts w:eastAsiaTheme="minorEastAsia"/>
          <w:noProof/>
        </w:rPr>
        <w:drawing>
          <wp:inline distT="0" distB="0" distL="0" distR="0">
            <wp:extent cx="5403850" cy="438150"/>
            <wp:effectExtent l="19050" t="0" r="6350" b="0"/>
            <wp:docPr id="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487" t="44017" r="34936" b="5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54" w:rsidRDefault="00BC2754" w:rsidP="009A68A1">
      <w:pPr>
        <w:pStyle w:val="NoSpacing"/>
      </w:pPr>
    </w:p>
    <w:p w:rsidR="00DF2E47" w:rsidRDefault="00DF2E47" w:rsidP="009A68A1">
      <w:pPr>
        <w:pStyle w:val="NoSpacing"/>
        <w:rPr>
          <w:rFonts w:eastAsiaTheme="minorEastAsia"/>
        </w:rPr>
      </w:pPr>
    </w:p>
    <w:p w:rsidR="00DF2E47" w:rsidRDefault="00DF2E47" w:rsidP="009A68A1">
      <w:pPr>
        <w:pStyle w:val="NoSpacing"/>
        <w:rPr>
          <w:rFonts w:eastAsiaTheme="minorEastAsia"/>
        </w:rPr>
      </w:pPr>
    </w:p>
    <w:p w:rsidR="00DF2E47" w:rsidRDefault="00DF2E47" w:rsidP="009A68A1">
      <w:pPr>
        <w:pStyle w:val="NoSpacing"/>
        <w:rPr>
          <w:rFonts w:eastAsiaTheme="minorEastAsia"/>
        </w:rPr>
      </w:pPr>
      <w:r>
        <w:rPr>
          <w:rFonts w:eastAsiaTheme="minorEastAsia"/>
        </w:rPr>
        <w:t>The input line is:</w:t>
      </w:r>
    </w:p>
    <w:p w:rsidR="00DF2E47" w:rsidRDefault="00DF2E47" w:rsidP="009A68A1">
      <w:pPr>
        <w:pStyle w:val="NoSpacing"/>
        <w:rPr>
          <w:rFonts w:eastAsiaTheme="minorEastAsia"/>
        </w:rPr>
      </w:pPr>
    </w:p>
    <w:p w:rsidR="00DF2E47" w:rsidRDefault="00BC2754" w:rsidP="009A68A1">
      <w:pPr>
        <w:pStyle w:val="NoSpacing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matrix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1, -2, 3, -1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 -1, 2, 2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3, 1, 2, 3</m:t>
                  </m:r>
                </m:e>
              </m:d>
            </m:e>
          </m:d>
        </m:oMath>
      </m:oMathPara>
    </w:p>
    <w:p w:rsidR="00DF2E47" w:rsidRDefault="00DF2E47" w:rsidP="009A68A1">
      <w:pPr>
        <w:pStyle w:val="NoSpacing"/>
        <w:rPr>
          <w:rFonts w:eastAsiaTheme="minorEastAsia"/>
        </w:rPr>
      </w:pPr>
      <w:r>
        <w:rPr>
          <w:rFonts w:eastAsiaTheme="minorEastAsia"/>
        </w:rPr>
        <w:lastRenderedPageBreak/>
        <w:t xml:space="preserve">Right-click and select </w:t>
      </w:r>
      <w:r w:rsidRPr="00DF2E47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gives our matrix:</w:t>
      </w:r>
    </w:p>
    <w:p w:rsidR="00DF2E47" w:rsidRDefault="00DF2E47" w:rsidP="009A68A1">
      <w:pPr>
        <w:pStyle w:val="NoSpacing"/>
        <w:rPr>
          <w:rFonts w:eastAsiaTheme="minorEastAsia"/>
        </w:rPr>
      </w:pPr>
    </w:p>
    <w:p w:rsidR="00BC2754" w:rsidRDefault="00AC7BF7" w:rsidP="009A68A1">
      <w:pPr>
        <w:pStyle w:val="NoSpacing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mr>
              </m:m>
            </m:e>
          </m:d>
        </m:oMath>
      </m:oMathPara>
    </w:p>
    <w:p w:rsidR="00BC2754" w:rsidRDefault="002E02D7" w:rsidP="009A68A1">
      <w:pPr>
        <w:pStyle w:val="NoSpacing"/>
      </w:pPr>
      <w:r>
        <w:t xml:space="preserve">With the cursor within the blue box and in front </w:t>
      </w:r>
      <w:r w:rsidR="003B1144">
        <w:t xml:space="preserve">of the first </w:t>
      </w:r>
      <w:r>
        <w:t xml:space="preserve">parenthesis, type </w:t>
      </w:r>
      <w:r w:rsidRPr="002E02D7">
        <w:rPr>
          <w:i/>
        </w:rPr>
        <w:t>reduce</w:t>
      </w:r>
      <w:r>
        <w:t>.</w:t>
      </w:r>
    </w:p>
    <w:p w:rsidR="00DF2E47" w:rsidRDefault="003E6323" w:rsidP="003E6323">
      <w:pPr>
        <w:pStyle w:val="NoSpacing"/>
        <w:jc w:val="center"/>
      </w:pPr>
      <w:r>
        <w:rPr>
          <w:noProof/>
        </w:rPr>
        <w:drawing>
          <wp:inline distT="0" distB="0" distL="0" distR="0">
            <wp:extent cx="2168387" cy="838200"/>
            <wp:effectExtent l="19050" t="0" r="3313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545" t="63462" r="40385" b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87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44" w:rsidRDefault="003B1144" w:rsidP="003B1144">
      <w:pPr>
        <w:pStyle w:val="NoSpacing"/>
      </w:pPr>
      <w:r>
        <w:t xml:space="preserve">Right click and press </w:t>
      </w:r>
      <w:r w:rsidRPr="003B1144">
        <w:rPr>
          <w:i/>
        </w:rPr>
        <w:t>Calculate</w:t>
      </w:r>
      <w:r>
        <w:t xml:space="preserve"> to execute:</w:t>
      </w:r>
    </w:p>
    <w:p w:rsidR="00DF2E47" w:rsidRDefault="00DF2E47" w:rsidP="009A68A1">
      <w:pPr>
        <w:pStyle w:val="NoSpacing"/>
      </w:pPr>
    </w:p>
    <w:p w:rsidR="00BC2754" w:rsidRDefault="00BC2754" w:rsidP="009A68A1">
      <w:pPr>
        <w:pStyle w:val="NoSpacing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reduce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</m:oMath>
      </m:oMathPara>
    </w:p>
    <w:p w:rsidR="003B1144" w:rsidRDefault="003B1144" w:rsidP="009A68A1">
      <w:pPr>
        <w:pStyle w:val="NoSpacing"/>
      </w:pPr>
      <w:r>
        <w:rPr>
          <w:rFonts w:eastAsiaTheme="minorEastAsia"/>
        </w:rPr>
        <w:t>The answer is:</w:t>
      </w:r>
    </w:p>
    <w:p w:rsidR="009A68A1" w:rsidRDefault="00AC7BF7" w:rsidP="009A68A1">
      <w:pPr>
        <w:pStyle w:val="NoSpacing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den>
                    </m:f>
                  </m:e>
                </m:mr>
              </m:m>
            </m:e>
          </m:d>
        </m:oMath>
      </m:oMathPara>
    </w:p>
    <w:p w:rsidR="009A68A1" w:rsidRDefault="001C5EAB" w:rsidP="001C5EAB">
      <w:pPr>
        <w:rPr>
          <w:rFonts w:ascii="Cambria Math" w:eastAsiaTheme="minorEastAsia" w:hAnsi="Cambria Math"/>
        </w:rPr>
      </w:pPr>
      <w:r w:rsidRPr="001C5EAB">
        <w:rPr>
          <w:rFonts w:ascii="Cambria Math" w:eastAsiaTheme="minorEastAsia" w:hAnsi="Cambria Math"/>
          <w:u w:val="single"/>
        </w:rPr>
        <w:t>Example 12</w:t>
      </w:r>
      <w:r>
        <w:rPr>
          <w:rFonts w:ascii="Cambria Math" w:eastAsiaTheme="minorEastAsia" w:hAnsi="Cambria Math"/>
        </w:rPr>
        <w:t>:  Find the inverse of a matrix.</w:t>
      </w:r>
    </w:p>
    <w:p w:rsidR="001C5EAB" w:rsidRDefault="001C5EAB" w:rsidP="001C5EAB">
      <w:pPr>
        <w:rPr>
          <w:rFonts w:ascii="Cambria Math" w:eastAsiaTheme="minorEastAsia" w:hAnsi="Cambria Math"/>
          <w:i/>
        </w:rPr>
      </w:pPr>
      <w:r>
        <w:rPr>
          <w:rFonts w:ascii="Cambria Math" w:eastAsiaTheme="minorEastAsia" w:hAnsi="Cambria Math"/>
        </w:rPr>
        <w:t xml:space="preserve">If the matrix is a </w:t>
      </w:r>
      <w:r w:rsidRPr="001C5EAB">
        <w:rPr>
          <w:rFonts w:ascii="Cambria Math" w:eastAsiaTheme="minorEastAsia" w:hAnsi="Cambria Math"/>
          <w:i/>
        </w:rPr>
        <w:t xml:space="preserve">2 x 2 </w:t>
      </w:r>
      <w:r>
        <w:rPr>
          <w:rFonts w:ascii="Cambria Math" w:eastAsiaTheme="minorEastAsia" w:hAnsi="Cambria Math"/>
        </w:rPr>
        <w:t xml:space="preserve">or </w:t>
      </w:r>
      <w:r w:rsidRPr="001C5EAB">
        <w:rPr>
          <w:rFonts w:ascii="Cambria Math" w:eastAsiaTheme="minorEastAsia" w:hAnsi="Cambria Math"/>
          <w:i/>
        </w:rPr>
        <w:t>3 x 3</w:t>
      </w:r>
      <w:r>
        <w:rPr>
          <w:rFonts w:ascii="Cambria Math" w:eastAsiaTheme="minorEastAsia" w:hAnsi="Cambria Math"/>
          <w:i/>
        </w:rPr>
        <w:t xml:space="preserve"> </w:t>
      </w:r>
      <w:r>
        <w:rPr>
          <w:rFonts w:ascii="Cambria Math" w:eastAsiaTheme="minorEastAsia" w:hAnsi="Cambria Math"/>
        </w:rPr>
        <w:t>matrix, t</w:t>
      </w:r>
      <w:r w:rsidR="00647757">
        <w:rPr>
          <w:rFonts w:ascii="Cambria Math" w:eastAsiaTheme="minorEastAsia" w:hAnsi="Cambria Math"/>
        </w:rPr>
        <w:t>he pull</w:t>
      </w:r>
      <w:r w:rsidR="00C11A04">
        <w:rPr>
          <w:rFonts w:ascii="Cambria Math" w:eastAsiaTheme="minorEastAsia" w:hAnsi="Cambria Math"/>
        </w:rPr>
        <w:t>-</w:t>
      </w:r>
      <w:r w:rsidR="00647757">
        <w:rPr>
          <w:rFonts w:ascii="Cambria Math" w:eastAsiaTheme="minorEastAsia" w:hAnsi="Cambria Math"/>
        </w:rPr>
        <w:t xml:space="preserve">down menu will contain the option, </w:t>
      </w:r>
      <w:r w:rsidR="00C11A04">
        <w:rPr>
          <w:rFonts w:ascii="Cambria Math" w:eastAsiaTheme="minorEastAsia" w:hAnsi="Cambria Math"/>
          <w:i/>
        </w:rPr>
        <w:t>Invert Matrix</w:t>
      </w:r>
      <w:r w:rsidR="00647757">
        <w:rPr>
          <w:rFonts w:ascii="Cambria Math" w:eastAsiaTheme="minorEastAsia" w:hAnsi="Cambria Math"/>
          <w:i/>
        </w:rPr>
        <w:t xml:space="preserve">.  </w:t>
      </w:r>
    </w:p>
    <w:p w:rsidR="00C11A04" w:rsidRPr="00647757" w:rsidRDefault="00C11A04" w:rsidP="00C11A04">
      <w:pPr>
        <w:jc w:val="center"/>
        <w:rPr>
          <w:rFonts w:ascii="Cambria Math" w:eastAsiaTheme="minorEastAsia" w:hAnsi="Cambria Math"/>
          <w:i/>
        </w:rPr>
      </w:pPr>
      <w:r w:rsidRPr="003962DF">
        <w:rPr>
          <w:rFonts w:ascii="Cambria Math" w:eastAsiaTheme="minorEastAsia" w:hAnsi="Cambria Math"/>
          <w:noProof/>
        </w:rPr>
        <w:drawing>
          <wp:inline distT="0" distB="0" distL="0" distR="0">
            <wp:extent cx="2609850" cy="13049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641" t="65598" r="544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A6E" w:rsidRDefault="00647757" w:rsidP="00647757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However, for larger mat</w:t>
      </w:r>
      <w:r w:rsidR="00CF1A6E">
        <w:rPr>
          <w:rFonts w:ascii="Cambria Math" w:eastAsiaTheme="minorEastAsia" w:hAnsi="Cambria Math"/>
        </w:rPr>
        <w:t xml:space="preserve">rices the option will appear </w:t>
      </w:r>
      <w:r w:rsidR="003962DF">
        <w:rPr>
          <w:rFonts w:ascii="Cambria Math" w:eastAsiaTheme="minorEastAsia" w:hAnsi="Cambria Math"/>
        </w:rPr>
        <w:t xml:space="preserve">with </w:t>
      </w:r>
      <w:r w:rsidR="0047418B">
        <w:rPr>
          <w:rFonts w:ascii="Cambria Math" w:eastAsiaTheme="minorEastAsia" w:hAnsi="Cambria Math"/>
        </w:rPr>
        <w:t xml:space="preserve">the command, </w:t>
      </w:r>
      <w:r w:rsidR="0047418B">
        <w:rPr>
          <w:rFonts w:ascii="Cambria Math" w:eastAsiaTheme="minorEastAsia" w:hAnsi="Cambria Math"/>
          <w:i/>
        </w:rPr>
        <w:t xml:space="preserve">matrix,  </w:t>
      </w:r>
      <w:r w:rsidR="0047418B">
        <w:rPr>
          <w:rFonts w:ascii="Cambria Math" w:eastAsiaTheme="minorEastAsia" w:hAnsi="Cambria Math"/>
        </w:rPr>
        <w:t>in</w:t>
      </w:r>
      <w:r w:rsidR="003962DF">
        <w:rPr>
          <w:rFonts w:ascii="Cambria Math" w:eastAsiaTheme="minorEastAsia" w:hAnsi="Cambria Math"/>
        </w:rPr>
        <w:t xml:space="preserve"> the </w:t>
      </w:r>
      <w:r w:rsidR="003962DF" w:rsidRPr="003962DF">
        <w:rPr>
          <w:rFonts w:ascii="Cambria Math" w:eastAsiaTheme="minorEastAsia" w:hAnsi="Cambria Math"/>
          <w:i/>
        </w:rPr>
        <w:t>Insert New Equation</w:t>
      </w:r>
      <w:r w:rsidR="003962DF">
        <w:rPr>
          <w:rFonts w:ascii="Cambria Math" w:eastAsiaTheme="minorEastAsia" w:hAnsi="Cambria Math"/>
          <w:i/>
        </w:rPr>
        <w:t xml:space="preserve"> </w:t>
      </w:r>
      <w:r w:rsidR="003962DF">
        <w:rPr>
          <w:rFonts w:ascii="Cambria Math" w:eastAsiaTheme="minorEastAsia" w:hAnsi="Cambria Math"/>
        </w:rPr>
        <w:t xml:space="preserve"> </w:t>
      </w:r>
      <w:r w:rsidR="0047418B">
        <w:rPr>
          <w:rFonts w:ascii="Cambria Math" w:eastAsiaTheme="minorEastAsia" w:hAnsi="Cambria Math"/>
        </w:rPr>
        <w:t>line</w:t>
      </w:r>
      <w:r>
        <w:rPr>
          <w:rFonts w:ascii="Cambria Math" w:eastAsiaTheme="minorEastAsia" w:hAnsi="Cambria Math"/>
        </w:rPr>
        <w:t xml:space="preserve">. </w:t>
      </w:r>
    </w:p>
    <w:p w:rsidR="009A68A1" w:rsidRPr="00C11A04" w:rsidRDefault="00647757" w:rsidP="00CF1A6E">
      <w:pPr>
        <w:pStyle w:val="NoSpacing"/>
      </w:pPr>
      <w:r>
        <w:t xml:space="preserve"> </w:t>
      </w:r>
      <w:r w:rsidR="00C11A04">
        <w:t xml:space="preserve">Enter each row of the matrix as a string using { and }.  Separate the elements with a comma.  </w:t>
      </w:r>
    </w:p>
    <w:p w:rsidR="0047418B" w:rsidRDefault="003962DF" w:rsidP="00CF1A6E">
      <w:pPr>
        <w:pStyle w:val="NoSpacing"/>
      </w:pPr>
      <w:r>
        <w:t>Consider the matrix</w:t>
      </w:r>
      <m:oMath>
        <m:r>
          <w:rPr>
            <w:rFonts w:ascii="Cambria Math" w:hAnsi="Cambria Math"/>
          </w:rPr>
          <m:t xml:space="preserve">, </m:t>
        </m:r>
      </m:oMath>
    </w:p>
    <w:p w:rsidR="0047418B" w:rsidRDefault="00AC7BF7" w:rsidP="0047418B">
      <w:pPr>
        <w:rPr>
          <w:rFonts w:ascii="Cambria Math" w:eastAsiaTheme="minorEastAsia" w:hAnsi="Cambria Math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-6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</m:mr>
              </m:m>
            </m:e>
          </m:d>
        </m:oMath>
      </m:oMathPara>
    </w:p>
    <w:p w:rsidR="0047418B" w:rsidRPr="0047418B" w:rsidRDefault="0047418B" w:rsidP="00701A81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To enter the matrix, type:</w:t>
      </w:r>
    </w:p>
    <w:p w:rsidR="009C327F" w:rsidRDefault="0047418B" w:rsidP="0047418B">
      <w:pPr>
        <w:jc w:val="center"/>
        <w:rPr>
          <w:rFonts w:ascii="Cambria Math" w:eastAsiaTheme="minorEastAsia" w:hAnsi="Cambria Math"/>
        </w:rPr>
      </w:pPr>
      <m:oMathPara>
        <m:oMath>
          <m:r>
            <w:rPr>
              <w:rFonts w:ascii="Cambria Math" w:eastAsiaTheme="minorEastAsia" w:hAnsi="Cambria Math"/>
            </w:rPr>
            <m:t xml:space="preserve">  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2,5,-3,-2</m:t>
                  </m:r>
                </m:e>
              </m:d>
              <m:r>
                <w:rPr>
                  <w:rFonts w:ascii="Cambria Math" w:eastAsiaTheme="minorEastAsia" w:hAnsi="Cambria Math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-2,-3,2,-5</m:t>
                  </m:r>
                </m:e>
              </m:d>
              <m:r>
                <w:rPr>
                  <w:rFonts w:ascii="Cambria Math" w:eastAsiaTheme="minorEastAsia" w:hAnsi="Cambria Math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1,3,-2,2</m:t>
                  </m:r>
                </m:e>
              </m:d>
              <m:r>
                <w:rPr>
                  <w:rFonts w:ascii="Cambria Math" w:eastAsiaTheme="minorEastAsia" w:hAnsi="Cambria Math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-1,-6,4,3</m:t>
                  </m:r>
                </m:e>
              </m:d>
            </m:e>
          </m:d>
        </m:oMath>
      </m:oMathPara>
    </w:p>
    <w:p w:rsidR="0047418B" w:rsidRDefault="0047418B" w:rsidP="0047418B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lastRenderedPageBreak/>
        <w:t>Place the cursor in the blue box and in front of the desired matrix.</w:t>
      </w:r>
    </w:p>
    <w:p w:rsidR="0047418B" w:rsidRDefault="0047418B" w:rsidP="0047418B">
      <w:pPr>
        <w:jc w:val="center"/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  <w:noProof/>
        </w:rPr>
        <w:drawing>
          <wp:inline distT="0" distB="0" distL="0" distR="0">
            <wp:extent cx="4032885" cy="552450"/>
            <wp:effectExtent l="1905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960" t="75743" r="31893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8B" w:rsidRPr="0047418B" w:rsidRDefault="0047418B" w:rsidP="0047418B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 xml:space="preserve">Type </w:t>
      </w:r>
      <w:r>
        <w:rPr>
          <w:rFonts w:ascii="Cambria Math" w:eastAsiaTheme="minorEastAsia" w:hAnsi="Cambria Math"/>
          <w:i/>
        </w:rPr>
        <w:t xml:space="preserve">matrix. </w:t>
      </w:r>
      <w:r>
        <w:rPr>
          <w:rFonts w:ascii="Cambria Math" w:eastAsiaTheme="minorEastAsia" w:hAnsi="Cambria Math"/>
        </w:rPr>
        <w:t xml:space="preserve"> </w:t>
      </w:r>
    </w:p>
    <w:p w:rsidR="003962DF" w:rsidRDefault="003962DF" w:rsidP="00701A81">
      <w:pPr>
        <w:rPr>
          <w:rFonts w:ascii="Cambria Math" w:eastAsiaTheme="minorEastAsia" w:hAnsi="Cambria Math"/>
        </w:rPr>
      </w:pPr>
      <m:oMathPara>
        <m:oMath>
          <m:r>
            <w:rPr>
              <w:rFonts w:ascii="Cambria Math" w:eastAsiaTheme="minorEastAsia" w:hAnsi="Cambria Math"/>
            </w:rPr>
            <m:t>matrix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2, 5, -3, -2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-2, -3, 2, -5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1, 3, -2, 2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-1, -6, 4, 3</m:t>
                  </m:r>
                </m:e>
              </m:d>
            </m:e>
          </m:d>
        </m:oMath>
      </m:oMathPara>
    </w:p>
    <w:p w:rsidR="009C327F" w:rsidRDefault="0047418B" w:rsidP="00701A81">
      <w:pPr>
        <w:rPr>
          <w:rFonts w:ascii="Cambria Math" w:eastAsiaTheme="minorEastAsia" w:hAnsi="Cambria Math"/>
          <w:i/>
        </w:rPr>
      </w:pPr>
      <w:r>
        <w:rPr>
          <w:rFonts w:ascii="Cambria Math" w:eastAsiaTheme="minorEastAsia" w:hAnsi="Cambria Math"/>
        </w:rPr>
        <w:t xml:space="preserve">With the insertion of </w:t>
      </w:r>
      <w:r w:rsidRPr="0047418B">
        <w:rPr>
          <w:rFonts w:ascii="Cambria Math" w:eastAsiaTheme="minorEastAsia" w:hAnsi="Cambria Math"/>
          <w:i/>
        </w:rPr>
        <w:t>matrix</w:t>
      </w:r>
      <w:r w:rsidR="009C327F">
        <w:rPr>
          <w:rFonts w:ascii="Cambria Math" w:eastAsiaTheme="minorEastAsia" w:hAnsi="Cambria Math"/>
        </w:rPr>
        <w:t>, the pop-up box changes and</w:t>
      </w:r>
      <w:r>
        <w:rPr>
          <w:rFonts w:ascii="Cambria Math" w:eastAsiaTheme="minorEastAsia" w:hAnsi="Cambria Math"/>
        </w:rPr>
        <w:t xml:space="preserve"> the desired option of </w:t>
      </w:r>
      <w:r w:rsidRPr="009C327F">
        <w:rPr>
          <w:rFonts w:ascii="Cambria Math" w:eastAsiaTheme="minorEastAsia" w:hAnsi="Cambria Math"/>
          <w:i/>
        </w:rPr>
        <w:t>Invert Matri</w:t>
      </w:r>
      <w:r w:rsidR="009C327F">
        <w:rPr>
          <w:rFonts w:ascii="Cambria Math" w:eastAsiaTheme="minorEastAsia" w:hAnsi="Cambria Math"/>
          <w:i/>
        </w:rPr>
        <w:t xml:space="preserve">x </w:t>
      </w:r>
      <w:r w:rsidR="009C327F">
        <w:rPr>
          <w:rFonts w:ascii="Cambria Math" w:eastAsiaTheme="minorEastAsia" w:hAnsi="Cambria Math"/>
        </w:rPr>
        <w:t>appears</w:t>
      </w:r>
      <w:r w:rsidR="009C327F">
        <w:rPr>
          <w:rFonts w:ascii="Cambria Math" w:eastAsiaTheme="minorEastAsia" w:hAnsi="Cambria Math"/>
          <w:i/>
        </w:rPr>
        <w:t xml:space="preserve">. </w:t>
      </w:r>
    </w:p>
    <w:p w:rsidR="009C327F" w:rsidRDefault="009C327F" w:rsidP="009C327F">
      <w:pPr>
        <w:jc w:val="center"/>
        <w:rPr>
          <w:rFonts w:ascii="Cambria Math" w:eastAsiaTheme="minorEastAsia" w:hAnsi="Cambria Math"/>
          <w:i/>
        </w:rPr>
      </w:pPr>
      <w:r>
        <w:rPr>
          <w:rFonts w:ascii="Cambria Math" w:eastAsiaTheme="minorEastAsia" w:hAnsi="Cambria Math"/>
          <w:i/>
          <w:noProof/>
        </w:rPr>
        <w:drawing>
          <wp:inline distT="0" distB="0" distL="0" distR="0">
            <wp:extent cx="1609725" cy="285750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8750" t="30556" r="4167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8B" w:rsidRDefault="0047418B" w:rsidP="00701A81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The answer is:</w:t>
      </w:r>
    </w:p>
    <w:p w:rsidR="003962DF" w:rsidRDefault="00AC7BF7" w:rsidP="00701A81">
      <w:pPr>
        <w:rPr>
          <w:rFonts w:ascii="Cambria Math" w:eastAsiaTheme="minorEastAsia" w:hAnsi="Cambria Math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31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41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19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</m:mr>
              </m:m>
            </m:e>
          </m:d>
        </m:oMath>
      </m:oMathPara>
    </w:p>
    <w:p w:rsidR="0029097F" w:rsidRDefault="0029097F" w:rsidP="000B4708">
      <w:pPr>
        <w:rPr>
          <w:rFonts w:eastAsiaTheme="minorEastAsia"/>
          <w:u w:val="single"/>
        </w:rPr>
      </w:pPr>
    </w:p>
    <w:p w:rsidR="0029097F" w:rsidRDefault="0029097F" w:rsidP="000B4708">
      <w:pPr>
        <w:rPr>
          <w:rFonts w:eastAsiaTheme="minorEastAsia"/>
          <w:u w:val="single"/>
        </w:rPr>
      </w:pPr>
    </w:p>
    <w:p w:rsidR="0029097F" w:rsidRDefault="0029097F" w:rsidP="000B4708">
      <w:pPr>
        <w:rPr>
          <w:rFonts w:eastAsiaTheme="minorEastAsia"/>
          <w:u w:val="single"/>
        </w:rPr>
      </w:pPr>
    </w:p>
    <w:p w:rsidR="000B4708" w:rsidRDefault="000B4708" w:rsidP="000B4708">
      <w:pPr>
        <w:rPr>
          <w:rFonts w:eastAsiaTheme="minorEastAsia"/>
        </w:rPr>
      </w:pPr>
      <w:r w:rsidRPr="000B4708">
        <w:rPr>
          <w:rFonts w:eastAsiaTheme="minorEastAsia"/>
          <w:u w:val="single"/>
        </w:rPr>
        <w:lastRenderedPageBreak/>
        <w:t>Example 13</w:t>
      </w:r>
      <w:r w:rsidR="00971EBB">
        <w:rPr>
          <w:rFonts w:eastAsiaTheme="minorEastAsia"/>
        </w:rPr>
        <w:t>:  Solve a system of linear equations.</w:t>
      </w:r>
    </w:p>
    <w:p w:rsidR="00971EBB" w:rsidRPr="002F2C6C" w:rsidRDefault="002F2C6C" w:rsidP="000B4708">
      <w:pPr>
        <w:rPr>
          <w:oMath/>
          <w:rFonts w:ascii="Cambria Math" w:eastAsiaTheme="minorEastAsia" w:hAnsi="Cambria Math"/>
        </w:rPr>
      </w:pPr>
      <m:oMathPara>
        <m:oMath>
          <m:r>
            <w:rPr>
              <w:rFonts w:ascii="Cambria Math" w:eastAsiaTheme="minorEastAsia" w:hAnsi="Cambria Math"/>
            </w:rPr>
            <m:t>2x+6y-z=7</m:t>
          </m:r>
        </m:oMath>
      </m:oMathPara>
    </w:p>
    <w:p w:rsidR="0029097F" w:rsidRPr="002F2C6C" w:rsidRDefault="002F2C6C" w:rsidP="000B4708">
      <w:pPr>
        <w:rPr>
          <w:oMath/>
          <w:rFonts w:ascii="Cambria Math" w:eastAsiaTheme="minorEastAsia" w:hAnsi="Cambria Math"/>
        </w:rPr>
      </w:pPr>
      <m:oMathPara>
        <m:oMath>
          <m:r>
            <w:rPr>
              <w:rFonts w:ascii="Cambria Math" w:eastAsiaTheme="minorEastAsia" w:hAnsi="Cambria Math"/>
            </w:rPr>
            <m:t>x+2y-z=-1</m:t>
          </m:r>
        </m:oMath>
      </m:oMathPara>
    </w:p>
    <w:p w:rsidR="0029097F" w:rsidRDefault="002F2C6C" w:rsidP="000B4708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5x+7y-4z=9</m:t>
          </m:r>
        </m:oMath>
      </m:oMathPara>
    </w:p>
    <w:p w:rsidR="002F2C6C" w:rsidRPr="002F2C6C" w:rsidRDefault="002F2C6C" w:rsidP="002F2C6C">
      <w:pPr>
        <w:rPr>
          <w:oMath/>
          <w:rFonts w:ascii="Cambria Math" w:eastAsiaTheme="minorEastAsia" w:hAnsi="Cambria Math"/>
        </w:rPr>
      </w:pPr>
      <w:r>
        <w:rPr>
          <w:rFonts w:eastAsiaTheme="minorEastAsia"/>
        </w:rPr>
        <w:t xml:space="preserve">Type each equation in a separate </w:t>
      </w:r>
      <w:r w:rsidRPr="002F2C6C">
        <w:rPr>
          <w:rFonts w:eastAsiaTheme="minorEastAsia"/>
          <w:i/>
        </w:rPr>
        <w:t>Insert New Equation</w:t>
      </w:r>
      <w:r>
        <w:rPr>
          <w:rFonts w:eastAsiaTheme="minorEastAsia"/>
        </w:rPr>
        <w:t xml:space="preserve"> line.  </w:t>
      </w:r>
      <w:r w:rsidR="0024541E">
        <w:rPr>
          <w:rFonts w:eastAsiaTheme="minorEastAsia"/>
        </w:rPr>
        <w:t xml:space="preserve">If the last equation had no term of </w:t>
      </w:r>
      <w:r w:rsidR="0024541E">
        <w:rPr>
          <w:rFonts w:eastAsiaTheme="minorEastAsia"/>
          <w:i/>
        </w:rPr>
        <w:t xml:space="preserve">7y, </w:t>
      </w:r>
      <w:r w:rsidR="0024541E">
        <w:rPr>
          <w:rFonts w:eastAsiaTheme="minorEastAsia"/>
        </w:rPr>
        <w:t xml:space="preserve">then a place-holder of </w:t>
      </w:r>
      <w:r w:rsidR="0024541E" w:rsidRPr="0024541E">
        <w:rPr>
          <w:rFonts w:eastAsiaTheme="minorEastAsia"/>
          <w:i/>
        </w:rPr>
        <w:t>0y</w:t>
      </w:r>
      <w:r w:rsidR="0024541E">
        <w:rPr>
          <w:rFonts w:eastAsiaTheme="minorEastAsia"/>
        </w:rPr>
        <w:t xml:space="preserve"> would have been needed.  Now, h</w:t>
      </w:r>
      <w:r>
        <w:rPr>
          <w:rFonts w:eastAsiaTheme="minorEastAsia"/>
        </w:rPr>
        <w:t>ighlight all three and right-click. The menu is:</w:t>
      </w:r>
    </w:p>
    <w:p w:rsidR="0029097F" w:rsidRDefault="002F2C6C" w:rsidP="002F2C6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905000" cy="2985614"/>
            <wp:effectExtent l="19050" t="0" r="0" b="0"/>
            <wp:docPr id="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4487" t="13889" r="18109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8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6C" w:rsidRDefault="002F2C6C" w:rsidP="002F2C6C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2F2C6C">
        <w:rPr>
          <w:rFonts w:eastAsiaTheme="minorEastAsia"/>
          <w:i/>
        </w:rPr>
        <w:t>Solve for x, z, y</w:t>
      </w:r>
      <w:r>
        <w:rPr>
          <w:rFonts w:eastAsiaTheme="minorEastAsia"/>
        </w:rPr>
        <w:t>.</w:t>
      </w:r>
      <w:r w:rsidR="008019F7">
        <w:rPr>
          <w:rFonts w:eastAsiaTheme="minorEastAsia"/>
        </w:rPr>
        <w:t xml:space="preserve"> The answer is:</w:t>
      </w:r>
    </w:p>
    <w:p w:rsidR="0029097F" w:rsidRPr="00971EBB" w:rsidRDefault="00AC7BF7" w:rsidP="000B4708">
      <w:pPr>
        <w:rPr>
          <w:rFonts w:eastAsiaTheme="minorEastAsi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 xml:space="preserve"> x&amp;=12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 z&amp;=11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 y&amp;=-1</m:t>
                  </m:r>
                </m:e>
              </m:eqArr>
            </m:e>
          </m:d>
        </m:oMath>
      </m:oMathPara>
    </w:p>
    <w:p w:rsidR="00971EBB" w:rsidRDefault="00B848E8" w:rsidP="00971EBB">
      <w:pPr>
        <w:rPr>
          <w:rFonts w:eastAsiaTheme="minorEastAsia"/>
        </w:rPr>
      </w:pPr>
      <w:r>
        <w:rPr>
          <w:rFonts w:eastAsiaTheme="minorEastAsia"/>
        </w:rPr>
        <w:t xml:space="preserve">An alternate way is to set-up an augmented matrix.  </w:t>
      </w:r>
      <w:r w:rsidR="00B00CCB">
        <w:rPr>
          <w:rFonts w:eastAsiaTheme="minorEastAsia"/>
        </w:rPr>
        <w:t>Insert:</w:t>
      </w:r>
    </w:p>
    <w:p w:rsidR="00B00CCB" w:rsidRDefault="00B00CCB" w:rsidP="00971EB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matrix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 6, -1, 7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1, 2, -1, -1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5, 7, -4, 9</m:t>
                  </m:r>
                </m:e>
              </m:d>
            </m:e>
          </m:d>
        </m:oMath>
      </m:oMathPara>
    </w:p>
    <w:p w:rsidR="00B00CCB" w:rsidRDefault="00B00CCB" w:rsidP="00971EBB">
      <w:pPr>
        <w:rPr>
          <w:rFonts w:eastAsiaTheme="minorEastAsia"/>
        </w:rPr>
      </w:pPr>
      <w:r>
        <w:rPr>
          <w:rFonts w:eastAsiaTheme="minorEastAsia"/>
        </w:rPr>
        <w:t xml:space="preserve">Right-click on </w:t>
      </w:r>
      <w:r w:rsidRPr="00E32187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to give:</w:t>
      </w:r>
    </w:p>
    <w:p w:rsidR="00B00CCB" w:rsidRDefault="00B00CCB" w:rsidP="00B00CCB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  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-4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e>
                </m:mr>
              </m:m>
            </m:e>
          </m:d>
        </m:oMath>
      </m:oMathPara>
    </w:p>
    <w:p w:rsidR="00B00CCB" w:rsidRDefault="00AC7BF7" w:rsidP="00B00CCB">
      <w:pPr>
        <w:jc w:val="center"/>
      </w:pPr>
      <w:r>
        <w:rPr>
          <w:noProof/>
        </w:rPr>
        <w:lastRenderedPageBreak/>
        <w:pict>
          <v:shape id="_x0000_s1044" type="#_x0000_t47" style="position:absolute;left:0;text-align:left;margin-left:60.75pt;margin-top:29.8pt;width:1in;height:57pt;z-index:251665408" adj="37575,13926,23400,3411,35580,12240,37575,13926">
            <v:textbox>
              <w:txbxContent>
                <w:p w:rsidR="005D712B" w:rsidRDefault="005D712B">
                  <w:r>
                    <w:t>Place cursor in blue box at the front.</w:t>
                  </w:r>
                </w:p>
              </w:txbxContent>
            </v:textbox>
            <o:callout v:ext="edit" minusx="t" minusy="t"/>
          </v:shape>
        </w:pict>
      </w:r>
      <w:r w:rsidR="00B00CCB">
        <w:rPr>
          <w:noProof/>
        </w:rPr>
        <w:drawing>
          <wp:inline distT="0" distB="0" distL="0" distR="0">
            <wp:extent cx="2045018" cy="10858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026" t="35256" r="40865" b="5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18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CB" w:rsidRDefault="00B00CCB" w:rsidP="00B00CCB">
      <w:pPr>
        <w:jc w:val="center"/>
      </w:pPr>
    </w:p>
    <w:p w:rsidR="00B00CCB" w:rsidRDefault="00B00CCB" w:rsidP="00B00CCB">
      <w:r>
        <w:t xml:space="preserve">Type  </w:t>
      </w:r>
      <w:r w:rsidRPr="00B00CCB">
        <w:rPr>
          <w:i/>
        </w:rPr>
        <w:t>reduce</w:t>
      </w:r>
      <w:r>
        <w:t>.</w:t>
      </w:r>
    </w:p>
    <w:p w:rsidR="00B00CCB" w:rsidRDefault="00971EBB" w:rsidP="00971EB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reduce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9</m:t>
                    </m:r>
                  </m:e>
                </m:mr>
              </m:m>
            </m:e>
          </m:d>
        </m:oMath>
      </m:oMathPara>
    </w:p>
    <w:p w:rsidR="00B00CCB" w:rsidRDefault="00B00CCB" w:rsidP="00971EBB">
      <w:pPr>
        <w:rPr>
          <w:rFonts w:eastAsiaTheme="minorEastAsia"/>
        </w:rPr>
      </w:pPr>
      <w:r>
        <w:rPr>
          <w:rFonts w:eastAsiaTheme="minorEastAsia"/>
        </w:rPr>
        <w:t xml:space="preserve">Right-click to bring up the menu and the option, </w:t>
      </w:r>
      <w:r w:rsidRPr="00B00CCB">
        <w:rPr>
          <w:rFonts w:eastAsiaTheme="minorEastAsia"/>
          <w:i/>
        </w:rPr>
        <w:t>Calculate</w:t>
      </w:r>
      <w:r>
        <w:rPr>
          <w:rFonts w:eastAsiaTheme="minorEastAsia"/>
        </w:rPr>
        <w:t>.</w:t>
      </w:r>
      <w:r w:rsidR="00A257D4">
        <w:rPr>
          <w:rFonts w:eastAsiaTheme="minorEastAsia"/>
        </w:rPr>
        <w:t xml:space="preserve"> The output is:</w:t>
      </w:r>
    </w:p>
    <w:p w:rsidR="00E32187" w:rsidRDefault="00AC7BF7" w:rsidP="00B00CCB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11</m:t>
                    </m:r>
                  </m:e>
                </m:mr>
              </m:m>
            </m:e>
          </m:d>
        </m:oMath>
      </m:oMathPara>
    </w:p>
    <w:p w:rsidR="00B00CCB" w:rsidRPr="00971EBB" w:rsidRDefault="00B00CCB" w:rsidP="00B00CCB">
      <w:pPr>
        <w:rPr>
          <w:rFonts w:eastAsiaTheme="minorEastAsia"/>
        </w:rPr>
      </w:pPr>
      <w:r>
        <w:rPr>
          <w:rFonts w:eastAsiaTheme="minorEastAsia"/>
        </w:rPr>
        <w:t xml:space="preserve">Interpret the answer to be: </w:t>
      </w:r>
      <w:r>
        <w:rPr>
          <w:rFonts w:ascii="Cambria Math" w:eastAsiaTheme="minorEastAsia" w:hAnsi="Cambria Math"/>
        </w:rPr>
        <w:br/>
      </w: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 xml:space="preserve"> x&amp;=12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 y&amp;=-1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 z=11</m:t>
                  </m:r>
                </m:e>
              </m:eqArr>
            </m:e>
          </m:d>
        </m:oMath>
      </m:oMathPara>
    </w:p>
    <w:p w:rsidR="00BA5C88" w:rsidRDefault="00BA5C88" w:rsidP="000B4708">
      <w:pPr>
        <w:rPr>
          <w:rFonts w:eastAsiaTheme="minorEastAsia"/>
          <w:u w:val="single"/>
        </w:rPr>
      </w:pPr>
    </w:p>
    <w:p w:rsidR="000B4708" w:rsidRDefault="000B4708" w:rsidP="000B4708">
      <w:pPr>
        <w:jc w:val="center"/>
        <w:rPr>
          <w:rFonts w:eastAsiaTheme="minorEastAsia"/>
          <w:u w:val="single"/>
        </w:rPr>
      </w:pPr>
    </w:p>
    <w:p w:rsidR="000B4708" w:rsidRDefault="000B4708" w:rsidP="000B4708">
      <w:pPr>
        <w:jc w:val="center"/>
        <w:rPr>
          <w:rFonts w:eastAsiaTheme="minorEastAsia"/>
          <w:u w:val="single"/>
        </w:rPr>
      </w:pPr>
    </w:p>
    <w:p w:rsidR="000B4708" w:rsidRDefault="000B4708" w:rsidP="000B4708">
      <w:pPr>
        <w:jc w:val="center"/>
        <w:rPr>
          <w:rFonts w:eastAsiaTheme="minorEastAsia"/>
          <w:u w:val="single"/>
        </w:rPr>
      </w:pPr>
    </w:p>
    <w:p w:rsidR="00BA5C88" w:rsidRPr="000B4708" w:rsidRDefault="000B4708" w:rsidP="00BA5C88">
      <w:pPr>
        <w:jc w:val="center"/>
        <w:rPr>
          <w:rFonts w:eastAsiaTheme="minorEastAsia"/>
          <w:u w:val="single"/>
        </w:rPr>
      </w:pPr>
      <w:r>
        <w:rPr>
          <w:rFonts w:eastAsiaTheme="minorEastAsia"/>
          <w:u w:val="single"/>
        </w:rPr>
        <w:t xml:space="preserve">  </w:t>
      </w:r>
    </w:p>
    <w:p w:rsidR="009C327F" w:rsidRPr="000B4708" w:rsidRDefault="009C327F" w:rsidP="000B4708">
      <w:pPr>
        <w:jc w:val="center"/>
        <w:rPr>
          <w:rFonts w:eastAsiaTheme="minorEastAsia"/>
          <w:u w:val="single"/>
        </w:rPr>
      </w:pPr>
    </w:p>
    <w:p w:rsidR="00CF1A6E" w:rsidRDefault="00CF1A6E" w:rsidP="00CF1A6E">
      <w:pPr>
        <w:rPr>
          <w:b/>
        </w:rPr>
      </w:pPr>
      <w:r w:rsidRPr="00CF1A6E">
        <w:rPr>
          <w:b/>
        </w:rPr>
        <w:t>Reference</w:t>
      </w:r>
      <w:r w:rsidR="00971EBB">
        <w:rPr>
          <w:b/>
        </w:rPr>
        <w:t>s</w:t>
      </w:r>
    </w:p>
    <w:p w:rsidR="002F7068" w:rsidRDefault="00CF1A6E" w:rsidP="00CF1A6E">
      <w:r>
        <w:t xml:space="preserve">Lipschutz, Seymour. , </w:t>
      </w:r>
      <w:r w:rsidRPr="00CF1A6E">
        <w:rPr>
          <w:i/>
        </w:rPr>
        <w:t>Schaum’s Outline Series Theory and Problems of Linear Algebra</w:t>
      </w:r>
      <w:r>
        <w:t xml:space="preserve">, McGraw-Hill, New York, 1968. </w:t>
      </w:r>
    </w:p>
    <w:p w:rsidR="00701A81" w:rsidRPr="00CF1A6E" w:rsidRDefault="002F7068" w:rsidP="00CF1A6E">
      <w:pPr>
        <w:rPr>
          <w:rFonts w:eastAsiaTheme="minorEastAsia"/>
          <w:b/>
        </w:rPr>
      </w:pPr>
      <w:r>
        <w:t>Zill, D. and Cullen, M. Advanced Engineering Mathematics, third edition, Jones and Bartlett, Sudbury, Massachusetts, 2006).</w:t>
      </w:r>
      <w:r w:rsidR="00701A81" w:rsidRPr="00CF1A6E">
        <w:rPr>
          <w:b/>
        </w:rPr>
        <w:br w:type="page"/>
      </w:r>
    </w:p>
    <w:p w:rsidR="00701A81" w:rsidRPr="00BF5921" w:rsidRDefault="00701A81" w:rsidP="00701A81">
      <w:pPr>
        <w:rPr>
          <w:rFonts w:eastAsiaTheme="minorEastAsia"/>
          <w:b/>
        </w:rPr>
      </w:pPr>
      <w:r w:rsidRPr="00BF5921">
        <w:rPr>
          <w:rFonts w:eastAsiaTheme="minorEastAsia"/>
          <w:b/>
        </w:rPr>
        <w:lastRenderedPageBreak/>
        <w:t>Linear Algebra</w:t>
      </w:r>
    </w:p>
    <w:p w:rsidR="00701A81" w:rsidRDefault="00701A81" w:rsidP="00701A81">
      <w:pPr>
        <w:rPr>
          <w:rFonts w:eastAsiaTheme="minorEastAsia"/>
        </w:rPr>
      </w:pPr>
      <w:r>
        <w:rPr>
          <w:rFonts w:eastAsiaTheme="minorEastAsia"/>
        </w:rPr>
        <w:tab/>
      </w:r>
      <w:bookmarkStart w:id="1" w:name="eigenvalues"/>
      <w:r>
        <w:rPr>
          <w:rFonts w:eastAsiaTheme="minorEastAsia"/>
        </w:rPr>
        <w:t xml:space="preserve">Eigenvalues </w:t>
      </w:r>
      <w:bookmarkEnd w:id="1"/>
    </w:p>
    <w:p w:rsidR="00ED469B" w:rsidRDefault="00ED469B" w:rsidP="00ED469B">
      <w:pPr>
        <w:rPr>
          <w:rFonts w:eastAsiaTheme="minorEastAsia"/>
        </w:rPr>
      </w:pPr>
      <w:r w:rsidRPr="00ED469B">
        <w:rPr>
          <w:rFonts w:eastAsiaTheme="minorEastAsia"/>
          <w:u w:val="single"/>
        </w:rPr>
        <w:t>Example 1</w:t>
      </w:r>
      <w:r>
        <w:rPr>
          <w:rFonts w:eastAsiaTheme="minorEastAsia"/>
        </w:rPr>
        <w:t>:  Find the eigenvalues of the matrix of coefficients.</w:t>
      </w:r>
      <m:oMath>
        <m:r>
          <w:rPr>
            <w:rFonts w:ascii="Cambria Math" w:eastAsiaTheme="minorEastAsia" w:hAnsi="Cambria Math"/>
          </w:rPr>
          <m:t xml:space="preserve"> </m:t>
        </m:r>
      </m:oMath>
    </w:p>
    <w:p w:rsidR="000A3A6A" w:rsidRDefault="00AC7BF7" w:rsidP="000A3A6A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1-λ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2-λ</m:t>
                    </m:r>
                  </m:e>
                </m:mr>
              </m:m>
            </m:e>
          </m:d>
        </m:oMath>
      </m:oMathPara>
    </w:p>
    <w:p w:rsidR="0024248E" w:rsidRDefault="0024248E" w:rsidP="00ED469B">
      <w:pPr>
        <w:rPr>
          <w:rFonts w:eastAsiaTheme="minorEastAsia"/>
        </w:rPr>
      </w:pPr>
      <w:r>
        <w:rPr>
          <w:rFonts w:eastAsiaTheme="minorEastAsia"/>
        </w:rPr>
        <w:t xml:space="preserve">There are some common symbols in </w:t>
      </w:r>
      <w:r w:rsidRPr="0024248E">
        <w:rPr>
          <w:rFonts w:eastAsiaTheme="minorEastAsia"/>
          <w:i/>
        </w:rPr>
        <w:t>Basic Math</w:t>
      </w:r>
      <w:r>
        <w:rPr>
          <w:rFonts w:eastAsiaTheme="minorEastAsia"/>
        </w:rPr>
        <w:t>.</w:t>
      </w:r>
    </w:p>
    <w:p w:rsidR="0024248E" w:rsidRDefault="0024248E" w:rsidP="0024248E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487937" cy="3171825"/>
            <wp:effectExtent l="19050" t="0" r="7613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539" t="9829" r="54647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7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8E" w:rsidRDefault="0024248E" w:rsidP="0024248E">
      <w:pPr>
        <w:rPr>
          <w:rFonts w:eastAsiaTheme="minorEastAsia"/>
        </w:rPr>
      </w:pPr>
      <w:r>
        <w:rPr>
          <w:rFonts w:eastAsiaTheme="minorEastAsia"/>
        </w:rPr>
        <w:t>An alternate way to reach them is to type a back-slash (\)  followed by what you would like. Pressing the space bar will insert the object.  For example</w:t>
      </w:r>
      <w:r w:rsidRPr="0024248E">
        <w:rPr>
          <w:rFonts w:eastAsiaTheme="minorEastAsia"/>
          <w:i/>
        </w:rPr>
        <w:t>, \pi</w:t>
      </w:r>
      <w:r>
        <w:rPr>
          <w:rFonts w:eastAsiaTheme="minorEastAsia"/>
        </w:rPr>
        <w:t xml:space="preserve"> followed by the space bar will insert </w:t>
      </w:r>
      <m:oMath>
        <m:r>
          <w:rPr>
            <w:rFonts w:ascii="Cambria Math" w:eastAsiaTheme="minorEastAsia" w:hAnsi="Cambria Math"/>
          </w:rPr>
          <m:t>π</m:t>
        </m:r>
      </m:oMath>
      <w:r>
        <w:rPr>
          <w:rFonts w:eastAsiaTheme="minorEastAsia"/>
        </w:rPr>
        <w:t>. Lam</w:t>
      </w:r>
      <w:r w:rsidR="000A3A6A">
        <w:rPr>
          <w:rFonts w:eastAsiaTheme="minorEastAsia"/>
        </w:rPr>
        <w:t>bda is not on our list.  We can insert lambda with the following input:</w:t>
      </w:r>
    </w:p>
    <w:p w:rsidR="000A3A6A" w:rsidRDefault="000A3A6A" w:rsidP="0024248E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\lambda</m:t>
          </m:r>
        </m:oMath>
      </m:oMathPara>
    </w:p>
    <w:p w:rsidR="000A3A6A" w:rsidRDefault="000A3A6A" w:rsidP="0024248E">
      <w:pPr>
        <w:rPr>
          <w:rFonts w:eastAsiaTheme="minorEastAsia"/>
        </w:rPr>
      </w:pPr>
      <w:r>
        <w:rPr>
          <w:rFonts w:eastAsiaTheme="minorEastAsia"/>
        </w:rPr>
        <w:t xml:space="preserve">To execute, use the space bar to toggle this to </w:t>
      </w:r>
      <m:oMath>
        <m:r>
          <w:rPr>
            <w:rFonts w:ascii="Cambria Math" w:eastAsiaTheme="minorEastAsia" w:hAnsi="Cambria Math"/>
          </w:rPr>
          <m:t>λ</m:t>
        </m:r>
      </m:oMath>
      <w:r>
        <w:rPr>
          <w:rFonts w:eastAsiaTheme="minorEastAsia"/>
        </w:rPr>
        <w:t>.</w:t>
      </w:r>
    </w:p>
    <w:p w:rsidR="000A3A6A" w:rsidRDefault="000A3A6A" w:rsidP="0024248E">
      <w:pPr>
        <w:rPr>
          <w:rFonts w:eastAsiaTheme="minorEastAsia"/>
        </w:rPr>
      </w:pPr>
      <w:r>
        <w:rPr>
          <w:rFonts w:eastAsiaTheme="minorEastAsia"/>
        </w:rPr>
        <w:t xml:space="preserve">Insert the desired matrix using the ribbon icon </w:t>
      </w:r>
      <w:r w:rsidRPr="000A3A6A">
        <w:rPr>
          <w:rFonts w:eastAsiaTheme="minorEastAsia"/>
          <w:i/>
        </w:rPr>
        <w:t>Matrix</w:t>
      </w:r>
      <w:r>
        <w:rPr>
          <w:rFonts w:eastAsiaTheme="minorEastAsia"/>
        </w:rPr>
        <w:t>.</w:t>
      </w:r>
    </w:p>
    <w:p w:rsidR="000A3A6A" w:rsidRDefault="000A3A6A" w:rsidP="000A3A6A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2800350" cy="2952750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259" t="21636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6A" w:rsidRDefault="000A3A6A" w:rsidP="000A3A6A">
      <w:pPr>
        <w:rPr>
          <w:rFonts w:eastAsiaTheme="minorEastAsia"/>
        </w:rPr>
      </w:pPr>
      <w:r>
        <w:rPr>
          <w:rFonts w:eastAsiaTheme="minorEastAsia"/>
        </w:rPr>
        <w:t xml:space="preserve">Selecting </w:t>
      </w:r>
      <w:r w:rsidRPr="000A3A6A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from the menu will place the parentheses.</w:t>
      </w:r>
    </w:p>
    <w:p w:rsidR="00701A81" w:rsidRDefault="00AC7BF7" w:rsidP="00701A81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1-λ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2-λ</m:t>
                    </m:r>
                  </m:e>
                </m:mr>
              </m:m>
            </m:e>
          </m:d>
        </m:oMath>
      </m:oMathPara>
    </w:p>
    <w:p w:rsidR="000A3A6A" w:rsidRDefault="000A3A6A" w:rsidP="000A3A6A">
      <w:pPr>
        <w:rPr>
          <w:rFonts w:eastAsiaTheme="minorEastAsia"/>
        </w:rPr>
      </w:pPr>
      <w:r>
        <w:rPr>
          <w:rFonts w:eastAsiaTheme="minorEastAsia"/>
        </w:rPr>
        <w:t>Right-click to bring up the following menu:</w:t>
      </w:r>
    </w:p>
    <w:p w:rsidR="000A3A6A" w:rsidRDefault="000A3A6A" w:rsidP="000A3A6A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581275" cy="2886075"/>
            <wp:effectExtent l="19050" t="0" r="952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4006" t="16453" r="2564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6A" w:rsidRDefault="000A3A6A" w:rsidP="000A3A6A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0A3A6A">
        <w:rPr>
          <w:rFonts w:eastAsiaTheme="minorEastAsia"/>
          <w:i/>
        </w:rPr>
        <w:t>Calculate Determinant</w:t>
      </w:r>
      <w:r>
        <w:rPr>
          <w:rFonts w:eastAsiaTheme="minorEastAsia"/>
        </w:rPr>
        <w:t xml:space="preserve"> to yield:</w:t>
      </w:r>
    </w:p>
    <w:p w:rsidR="00701A81" w:rsidRDefault="00AC7BF7" w:rsidP="00701A81">
      <w:pPr>
        <w:jc w:val="center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-3 λ-10</m:t>
          </m:r>
        </m:oMath>
      </m:oMathPara>
    </w:p>
    <w:p w:rsidR="000A3A6A" w:rsidRDefault="000A3A6A" w:rsidP="00701A81">
      <w:pPr>
        <w:jc w:val="center"/>
        <w:rPr>
          <w:rFonts w:eastAsiaTheme="minorEastAsia"/>
        </w:rPr>
      </w:pPr>
    </w:p>
    <w:p w:rsidR="000A3A6A" w:rsidRDefault="000A3A6A" w:rsidP="000A3A6A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Cut and paste this expression and set equal to zero. </w:t>
      </w:r>
    </w:p>
    <w:p w:rsidR="00701A81" w:rsidRDefault="00AC7BF7" w:rsidP="00701A81">
      <w:pPr>
        <w:jc w:val="center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-3 λ-10=0</m:t>
          </m:r>
        </m:oMath>
      </m:oMathPara>
    </w:p>
    <w:p w:rsidR="000A3A6A" w:rsidRDefault="000A3A6A" w:rsidP="000A3A6A">
      <w:pPr>
        <w:rPr>
          <w:rFonts w:eastAsiaTheme="minorEastAsia"/>
        </w:rPr>
      </w:pPr>
      <w:r>
        <w:rPr>
          <w:rFonts w:eastAsiaTheme="minorEastAsia"/>
        </w:rPr>
        <w:t xml:space="preserve">The menu will allow you to solve for lambda. </w:t>
      </w:r>
    </w:p>
    <w:p w:rsidR="00076ABA" w:rsidRDefault="00076ABA" w:rsidP="00076ABA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495550" cy="2518134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976" t="32196" r="8972" b="1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BA" w:rsidRDefault="00076ABA" w:rsidP="00076ABA">
      <w:pPr>
        <w:rPr>
          <w:rFonts w:eastAsiaTheme="minorEastAsia"/>
        </w:rPr>
      </w:pPr>
      <w:r>
        <w:rPr>
          <w:rFonts w:eastAsiaTheme="minorEastAsia"/>
        </w:rPr>
        <w:t>The answer is:</w:t>
      </w:r>
    </w:p>
    <w:p w:rsidR="00701A81" w:rsidRDefault="00AC7BF7" w:rsidP="00701A81">
      <w:pPr>
        <w:jc w:val="center"/>
        <w:rPr>
          <w:rFonts w:eastAsiaTheme="minorEastAsia"/>
        </w:rPr>
      </w:pPr>
      <m:oMathPara>
        <m:oMath>
          <m:eqArr>
            <m:eqArrPr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m:r>
                <w:rPr>
                  <w:rFonts w:ascii="Cambria Math" w:eastAsiaTheme="minorEastAsia" w:hAnsi="Cambria Math"/>
                </w:rPr>
                <m:t xml:space="preserve"> λ=5</m:t>
              </m:r>
            </m:e>
            <m:e>
              <m:r>
                <w:rPr>
                  <w:rFonts w:ascii="Cambria Math" w:eastAsiaTheme="minorEastAsia" w:hAnsi="Cambria Math"/>
                </w:rPr>
                <m:t xml:space="preserve"> λ=-2</m:t>
              </m:r>
            </m:e>
          </m:eqArr>
        </m:oMath>
      </m:oMathPara>
    </w:p>
    <w:p w:rsidR="00701A81" w:rsidRPr="000C3E8B" w:rsidRDefault="00A56B89" w:rsidP="00A56B89">
      <w:pPr>
        <w:rPr>
          <w:rFonts w:eastAsiaTheme="minorEastAsia"/>
        </w:rPr>
      </w:pPr>
      <w:r w:rsidRPr="00A56B89">
        <w:rPr>
          <w:rFonts w:eastAsiaTheme="minorEastAsia"/>
          <w:u w:val="single"/>
        </w:rPr>
        <w:t>Example 2</w:t>
      </w:r>
      <w:r>
        <w:rPr>
          <w:rFonts w:eastAsiaTheme="minorEastAsia"/>
        </w:rPr>
        <w:t xml:space="preserve">:  </w:t>
      </w:r>
      <w:r w:rsidR="000C3E8B">
        <w:rPr>
          <w:rFonts w:eastAsiaTheme="minorEastAsia"/>
        </w:rPr>
        <w:t xml:space="preserve">Find the characteristic equation of the matrix </w:t>
      </w:r>
      <w:r w:rsidR="000C3E8B">
        <w:rPr>
          <w:rFonts w:eastAsiaTheme="minorEastAsia"/>
          <w:b/>
          <w:i/>
        </w:rPr>
        <w:t>A</w:t>
      </w:r>
      <w:r w:rsidR="000C3E8B">
        <w:rPr>
          <w:rFonts w:eastAsiaTheme="minorEastAsia"/>
        </w:rPr>
        <w:t xml:space="preserve"> and the eigenvalues of the matrix of coefficients.  </w:t>
      </w:r>
    </w:p>
    <w:p w:rsidR="00701A81" w:rsidRDefault="00AC7BF7" w:rsidP="00701A81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eastAsiaTheme="minorEastAsia" w:hAnsi="Cambria Math"/>
            </w:rPr>
            <m:t>-λ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0C3E8B" w:rsidRDefault="000C3E8B" w:rsidP="000C3E8B">
      <w:pPr>
        <w:rPr>
          <w:rFonts w:eastAsiaTheme="minorEastAsia"/>
        </w:rPr>
      </w:pPr>
      <w:r>
        <w:rPr>
          <w:rFonts w:eastAsiaTheme="minorEastAsia"/>
        </w:rPr>
        <w:t>The input must be within one blue frame as shown below:</w:t>
      </w:r>
    </w:p>
    <w:p w:rsidR="000C3E8B" w:rsidRDefault="000C3E8B" w:rsidP="000C3E8B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638425" cy="100012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044" t="71108" r="40705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8B" w:rsidRDefault="000C3E8B" w:rsidP="000C3E8B">
      <w:pPr>
        <w:rPr>
          <w:rFonts w:eastAsiaTheme="minorEastAsia"/>
        </w:rPr>
      </w:pPr>
      <w:r>
        <w:rPr>
          <w:rFonts w:eastAsiaTheme="minorEastAsia"/>
        </w:rPr>
        <w:t>No operation is needed between la</w:t>
      </w:r>
      <w:r w:rsidR="002B0C63">
        <w:rPr>
          <w:rFonts w:eastAsiaTheme="minorEastAsia"/>
        </w:rPr>
        <w:t>mbda and the identity matrix.  A</w:t>
      </w:r>
      <w:r>
        <w:rPr>
          <w:rFonts w:eastAsiaTheme="minorEastAsia"/>
        </w:rPr>
        <w:t xml:space="preserve"> short-cut to insert the identity matrix is the command </w:t>
      </w:r>
      <w:r>
        <w:rPr>
          <w:rFonts w:eastAsiaTheme="minorEastAsia"/>
          <w:i/>
        </w:rPr>
        <w:t>I</w:t>
      </w:r>
      <w:r w:rsidRPr="000C3E8B">
        <w:rPr>
          <w:rFonts w:eastAsiaTheme="minorEastAsia"/>
          <w:i/>
        </w:rPr>
        <w:t>dentity</w:t>
      </w:r>
      <w:r w:rsidR="008019F7">
        <w:rPr>
          <w:rFonts w:eastAsiaTheme="minorEastAsia"/>
          <w:i/>
        </w:rPr>
        <w:t>Matrix</w:t>
      </w:r>
      <w:r w:rsidRPr="000C3E8B">
        <w:rPr>
          <w:rFonts w:eastAsiaTheme="minorEastAsia"/>
          <w:i/>
        </w:rPr>
        <w:t xml:space="preserve"> (n)</w:t>
      </w:r>
      <w:r>
        <w:rPr>
          <w:rFonts w:eastAsiaTheme="minorEastAsia"/>
        </w:rPr>
        <w:t xml:space="preserve"> where </w:t>
      </w:r>
      <w:r w:rsidRPr="000C3E8B">
        <w:rPr>
          <w:rFonts w:eastAsiaTheme="minorEastAsia"/>
          <w:i/>
        </w:rPr>
        <w:t>n</w:t>
      </w:r>
      <w:r>
        <w:rPr>
          <w:rFonts w:eastAsiaTheme="minorEastAsia"/>
        </w:rPr>
        <w:t xml:space="preserve"> is the number of rows of the square matrix. </w:t>
      </w:r>
      <w:r w:rsidR="002B0C63">
        <w:rPr>
          <w:rFonts w:eastAsiaTheme="minorEastAsia"/>
        </w:rPr>
        <w:t xml:space="preserve">The option, </w:t>
      </w:r>
      <w:r w:rsidRPr="002B0C63">
        <w:rPr>
          <w:rFonts w:eastAsiaTheme="minorEastAsia"/>
          <w:i/>
        </w:rPr>
        <w:t>Calculate</w:t>
      </w:r>
      <w:r w:rsidR="002B0C63">
        <w:rPr>
          <w:rFonts w:eastAsiaTheme="minorEastAsia"/>
          <w:i/>
        </w:rPr>
        <w:t xml:space="preserve">, </w:t>
      </w:r>
      <w:r>
        <w:rPr>
          <w:rFonts w:eastAsiaTheme="minorEastAsia"/>
        </w:rPr>
        <w:t xml:space="preserve">will insert the parentheses and the </w:t>
      </w:r>
      <w:r w:rsidRPr="000C3E8B">
        <w:rPr>
          <w:rFonts w:eastAsiaTheme="minorEastAsia"/>
          <w:i/>
        </w:rPr>
        <w:t>3 x 3</w:t>
      </w:r>
      <w:r>
        <w:rPr>
          <w:rFonts w:eastAsiaTheme="minorEastAsia"/>
        </w:rPr>
        <w:t xml:space="preserve"> identity matrix. </w:t>
      </w:r>
      <w:r w:rsidRPr="000C3E8B">
        <w:rPr>
          <w:rFonts w:eastAsiaTheme="minorEastAsia"/>
          <w:i/>
        </w:rPr>
        <w:t>Simplify</w:t>
      </w:r>
      <w:r>
        <w:rPr>
          <w:rFonts w:eastAsiaTheme="minorEastAsia"/>
        </w:rPr>
        <w:t xml:space="preserve"> from the pull-down menu will give:</w:t>
      </w:r>
    </w:p>
    <w:p w:rsidR="00701A81" w:rsidRDefault="00AC7BF7" w:rsidP="00701A81">
      <w:pPr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-λ+1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-λ+2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-λ-2</m:t>
                    </m:r>
                  </m:e>
                </m:mr>
              </m:m>
            </m:e>
          </m:d>
        </m:oMath>
      </m:oMathPara>
    </w:p>
    <w:p w:rsidR="000C3E8B" w:rsidRDefault="000C3E8B" w:rsidP="000C3E8B">
      <w:pPr>
        <w:rPr>
          <w:rFonts w:eastAsiaTheme="minorEastAsia"/>
        </w:rPr>
      </w:pPr>
      <w:r>
        <w:rPr>
          <w:rFonts w:eastAsiaTheme="minorEastAsia"/>
        </w:rPr>
        <w:t xml:space="preserve">Right-click and press </w:t>
      </w:r>
      <w:r w:rsidR="00EE7871" w:rsidRPr="00EE7871">
        <w:rPr>
          <w:rFonts w:eastAsiaTheme="minorEastAsia"/>
          <w:i/>
        </w:rPr>
        <w:t>Calculate Determinant</w:t>
      </w:r>
      <w:r w:rsidR="00EE7871">
        <w:rPr>
          <w:rFonts w:eastAsiaTheme="minorEastAsia"/>
        </w:rPr>
        <w:t>. Cut and paste the result into a new equation line.</w:t>
      </w:r>
    </w:p>
    <w:p w:rsidR="00701A81" w:rsidRDefault="00701A81" w:rsidP="00701A81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+11 λ-39</m:t>
          </m:r>
        </m:oMath>
      </m:oMathPara>
    </w:p>
    <w:p w:rsidR="00EE7871" w:rsidRDefault="00EE7871" w:rsidP="00EE7871">
      <w:pPr>
        <w:rPr>
          <w:rFonts w:eastAsiaTheme="minorEastAsia"/>
        </w:rPr>
      </w:pPr>
      <w:r>
        <w:rPr>
          <w:rFonts w:eastAsiaTheme="minorEastAsia"/>
        </w:rPr>
        <w:t>Set equal to zero to form an equation</w:t>
      </w:r>
      <w:r w:rsidR="002B0C63">
        <w:rPr>
          <w:rFonts w:eastAsiaTheme="minorEastAsia"/>
        </w:rPr>
        <w:t>,</w:t>
      </w:r>
      <w:r w:rsidR="00A65C6E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and select </w:t>
      </w:r>
      <w:r w:rsidRPr="00EE7871">
        <w:rPr>
          <w:rFonts w:eastAsiaTheme="minorEastAsia"/>
          <w:i/>
        </w:rPr>
        <w:t xml:space="preserve">Solve for </w:t>
      </w:r>
      <m:oMath>
        <m:r>
          <w:rPr>
            <w:rFonts w:ascii="Cambria Math" w:eastAsiaTheme="minorEastAsia" w:hAnsi="Cambria Math"/>
          </w:rPr>
          <m:t>λ</m:t>
        </m:r>
      </m:oMath>
      <w:r w:rsidRPr="00EE7871">
        <w:rPr>
          <w:rFonts w:eastAsiaTheme="minorEastAsia"/>
          <w:i/>
        </w:rPr>
        <w:t>.</w:t>
      </w:r>
    </w:p>
    <w:p w:rsidR="00701A81" w:rsidRDefault="00701A81" w:rsidP="00701A81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+11 λ-39=0</m:t>
          </m:r>
        </m:oMath>
      </m:oMathPara>
    </w:p>
    <w:p w:rsidR="00EE7871" w:rsidRDefault="00EE7871" w:rsidP="00EE7871">
      <w:pPr>
        <w:rPr>
          <w:rFonts w:eastAsiaTheme="minorEastAsia"/>
        </w:rPr>
      </w:pPr>
      <w:r>
        <w:rPr>
          <w:rFonts w:eastAsiaTheme="minorEastAsia"/>
        </w:rPr>
        <w:t>The answer is:</w:t>
      </w:r>
    </w:p>
    <w:p w:rsidR="00701A81" w:rsidRDefault="00AC7BF7" w:rsidP="00701A81">
      <w:pPr>
        <w:jc w:val="center"/>
        <w:rPr>
          <w:rFonts w:eastAsiaTheme="minorEastAsia"/>
        </w:rPr>
      </w:pPr>
      <m:oMathPara>
        <m:oMath>
          <m:eqArr>
            <m:eqArrPr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m:r>
                <w:rPr>
                  <w:rFonts w:ascii="Cambria Math" w:eastAsiaTheme="minorEastAsia" w:hAnsi="Cambria Math"/>
                </w:rPr>
                <m:t xml:space="preserve"> λ≈-4.0654239158404</m:t>
              </m:r>
            </m:e>
            <m:e>
              <m:r>
                <w:rPr>
                  <w:rFonts w:ascii="Cambria Math" w:eastAsiaTheme="minorEastAsia" w:hAnsi="Cambria Math"/>
                </w:rPr>
                <m:t xml:space="preserve"> λ≈2.5327119579202-1.7828251932075i</m:t>
              </m:r>
            </m:e>
            <m:e>
              <m:r>
                <w:rPr>
                  <w:rFonts w:ascii="Cambria Math" w:eastAsiaTheme="minorEastAsia" w:hAnsi="Cambria Math"/>
                </w:rPr>
                <m:t xml:space="preserve"> λ≈2.5327119579202+1.7828251932075i</m:t>
              </m:r>
            </m:e>
          </m:eqArr>
        </m:oMath>
      </m:oMathPara>
    </w:p>
    <w:p w:rsidR="00F15822" w:rsidRDefault="00F15822" w:rsidP="00971EBB"/>
    <w:p w:rsidR="00A65C6E" w:rsidRDefault="00A65C6E" w:rsidP="00A65C6E">
      <w:pPr>
        <w:rPr>
          <w:b/>
        </w:rPr>
      </w:pPr>
      <w:r w:rsidRPr="00CF1A6E">
        <w:rPr>
          <w:b/>
        </w:rPr>
        <w:t>Reference</w:t>
      </w:r>
      <w:r>
        <w:rPr>
          <w:b/>
        </w:rPr>
        <w:t>s</w:t>
      </w:r>
    </w:p>
    <w:p w:rsidR="00A65C6E" w:rsidRDefault="00686B1B" w:rsidP="00A65C6E">
      <w:r>
        <w:t xml:space="preserve">Lipschutz, Seymour. </w:t>
      </w:r>
      <w:r w:rsidR="00A65C6E" w:rsidRPr="00CF1A6E">
        <w:rPr>
          <w:i/>
        </w:rPr>
        <w:t>Schaum’s Outline Series Theory and Problems of Linear Algebra</w:t>
      </w:r>
      <w:r w:rsidR="00A65C6E">
        <w:t xml:space="preserve">, McGraw-Hill, New York, 1968. </w:t>
      </w:r>
    </w:p>
    <w:p w:rsidR="004D4684" w:rsidRPr="003E4870" w:rsidRDefault="00A65C6E" w:rsidP="00A65C6E">
      <w:pPr>
        <w:rPr>
          <w:szCs w:val="96"/>
        </w:rPr>
      </w:pPr>
      <w:r>
        <w:t xml:space="preserve">Zill, D. and Cullen, M. </w:t>
      </w:r>
      <w:r w:rsidRPr="00686B1B">
        <w:rPr>
          <w:i/>
        </w:rPr>
        <w:t>Advanced Engineering Mathematics</w:t>
      </w:r>
      <w:r>
        <w:t>, third edition, Jones and Bartlett, Sudbury, Massachusetts, 2006).</w:t>
      </w:r>
    </w:p>
    <w:sectPr w:rsidR="004D4684" w:rsidRPr="003E4870" w:rsidSect="00283216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12B" w:rsidRDefault="005D712B" w:rsidP="00C4677A">
      <w:pPr>
        <w:spacing w:after="0" w:line="240" w:lineRule="auto"/>
      </w:pPr>
      <w:r>
        <w:separator/>
      </w:r>
    </w:p>
  </w:endnote>
  <w:endnote w:type="continuationSeparator" w:id="0">
    <w:p w:rsidR="005D712B" w:rsidRDefault="005D712B" w:rsidP="00C46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12B" w:rsidRDefault="005D712B" w:rsidP="00C4677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©2009 Nord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686B1B" w:rsidRPr="00686B1B">
        <w:rPr>
          <w:rFonts w:asciiTheme="majorHAnsi" w:hAnsiTheme="majorHAnsi"/>
          <w:noProof/>
        </w:rPr>
        <w:t>11</w:t>
      </w:r>
    </w:fldSimple>
  </w:p>
  <w:p w:rsidR="005D712B" w:rsidRDefault="005D712B" w:rsidP="00C4677A">
    <w:pPr>
      <w:pStyle w:val="Footer"/>
    </w:pPr>
  </w:p>
  <w:p w:rsidR="005D712B" w:rsidRDefault="005D71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12B" w:rsidRDefault="005D712B" w:rsidP="00C4677A">
      <w:pPr>
        <w:spacing w:after="0" w:line="240" w:lineRule="auto"/>
      </w:pPr>
      <w:r>
        <w:separator/>
      </w:r>
    </w:p>
  </w:footnote>
  <w:footnote w:type="continuationSeparator" w:id="0">
    <w:p w:rsidR="005D712B" w:rsidRDefault="005D712B" w:rsidP="00C46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BF439335FF4748D9A03782ADDAC727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D712B" w:rsidRDefault="005D712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91B63">
          <w:rPr>
            <w:rFonts w:asciiTheme="majorHAnsi" w:eastAsiaTheme="majorEastAsia" w:hAnsiTheme="majorHAnsi" w:cstheme="majorBidi"/>
            <w:sz w:val="32"/>
            <w:szCs w:val="32"/>
          </w:rPr>
          <w:t>Microsoft Word Free Math Add-In</w:t>
        </w:r>
      </w:p>
    </w:sdtContent>
  </w:sdt>
  <w:p w:rsidR="005D712B" w:rsidRDefault="005D712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C651C"/>
    <w:multiLevelType w:val="hybridMultilevel"/>
    <w:tmpl w:val="CFE4E084"/>
    <w:lvl w:ilvl="0" w:tplc="C96E19E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4A377269"/>
    <w:multiLevelType w:val="hybridMultilevel"/>
    <w:tmpl w:val="671AA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1941"/>
    <w:rsid w:val="00012C6D"/>
    <w:rsid w:val="00014C0F"/>
    <w:rsid w:val="00031A73"/>
    <w:rsid w:val="00033CF2"/>
    <w:rsid w:val="00063424"/>
    <w:rsid w:val="00076ABA"/>
    <w:rsid w:val="000A3A6A"/>
    <w:rsid w:val="000B3185"/>
    <w:rsid w:val="000B4708"/>
    <w:rsid w:val="000C3E8B"/>
    <w:rsid w:val="000C5D11"/>
    <w:rsid w:val="001A222B"/>
    <w:rsid w:val="001B592D"/>
    <w:rsid w:val="001C5EAB"/>
    <w:rsid w:val="001E69CD"/>
    <w:rsid w:val="001E6B09"/>
    <w:rsid w:val="00206439"/>
    <w:rsid w:val="00207A1B"/>
    <w:rsid w:val="00226161"/>
    <w:rsid w:val="002373D2"/>
    <w:rsid w:val="0024248E"/>
    <w:rsid w:val="0024541E"/>
    <w:rsid w:val="002474F5"/>
    <w:rsid w:val="00283216"/>
    <w:rsid w:val="0029097F"/>
    <w:rsid w:val="002B0C63"/>
    <w:rsid w:val="002C43F2"/>
    <w:rsid w:val="002D35AE"/>
    <w:rsid w:val="002D474B"/>
    <w:rsid w:val="002E02D7"/>
    <w:rsid w:val="002F2C6C"/>
    <w:rsid w:val="002F42D4"/>
    <w:rsid w:val="002F7068"/>
    <w:rsid w:val="00334F8B"/>
    <w:rsid w:val="00366E58"/>
    <w:rsid w:val="003962DF"/>
    <w:rsid w:val="003B1144"/>
    <w:rsid w:val="003B196B"/>
    <w:rsid w:val="003D6A89"/>
    <w:rsid w:val="003E4870"/>
    <w:rsid w:val="003E6323"/>
    <w:rsid w:val="0040488F"/>
    <w:rsid w:val="00442B76"/>
    <w:rsid w:val="0044732C"/>
    <w:rsid w:val="0047418B"/>
    <w:rsid w:val="00474B61"/>
    <w:rsid w:val="004831A1"/>
    <w:rsid w:val="004864EC"/>
    <w:rsid w:val="00493489"/>
    <w:rsid w:val="004B2232"/>
    <w:rsid w:val="004D4684"/>
    <w:rsid w:val="004F03EF"/>
    <w:rsid w:val="00512D7E"/>
    <w:rsid w:val="00515053"/>
    <w:rsid w:val="005311EC"/>
    <w:rsid w:val="005458A1"/>
    <w:rsid w:val="00550984"/>
    <w:rsid w:val="00590925"/>
    <w:rsid w:val="005D2C05"/>
    <w:rsid w:val="005D712B"/>
    <w:rsid w:val="005E203F"/>
    <w:rsid w:val="005F35A0"/>
    <w:rsid w:val="00611387"/>
    <w:rsid w:val="0062694A"/>
    <w:rsid w:val="00647757"/>
    <w:rsid w:val="006867CF"/>
    <w:rsid w:val="00686B1B"/>
    <w:rsid w:val="006954F4"/>
    <w:rsid w:val="006F6B0E"/>
    <w:rsid w:val="00701A81"/>
    <w:rsid w:val="007048AC"/>
    <w:rsid w:val="00711DA0"/>
    <w:rsid w:val="0073636F"/>
    <w:rsid w:val="007418FA"/>
    <w:rsid w:val="007A7722"/>
    <w:rsid w:val="007A7D90"/>
    <w:rsid w:val="007D12A0"/>
    <w:rsid w:val="007F4E80"/>
    <w:rsid w:val="007F4EF7"/>
    <w:rsid w:val="008019F7"/>
    <w:rsid w:val="00841735"/>
    <w:rsid w:val="008A5F53"/>
    <w:rsid w:val="008C6CC8"/>
    <w:rsid w:val="00901BD6"/>
    <w:rsid w:val="00901F04"/>
    <w:rsid w:val="00904258"/>
    <w:rsid w:val="009211CD"/>
    <w:rsid w:val="009440B6"/>
    <w:rsid w:val="00960FFD"/>
    <w:rsid w:val="00971EBB"/>
    <w:rsid w:val="00975A3B"/>
    <w:rsid w:val="009847F1"/>
    <w:rsid w:val="00987C21"/>
    <w:rsid w:val="009A35A0"/>
    <w:rsid w:val="009A68A1"/>
    <w:rsid w:val="009B4621"/>
    <w:rsid w:val="009C216F"/>
    <w:rsid w:val="009C327F"/>
    <w:rsid w:val="00A0213C"/>
    <w:rsid w:val="00A15BC6"/>
    <w:rsid w:val="00A257D4"/>
    <w:rsid w:val="00A40B0D"/>
    <w:rsid w:val="00A4116D"/>
    <w:rsid w:val="00A43A72"/>
    <w:rsid w:val="00A56B89"/>
    <w:rsid w:val="00A65C6E"/>
    <w:rsid w:val="00A71BCF"/>
    <w:rsid w:val="00A722F5"/>
    <w:rsid w:val="00A82A65"/>
    <w:rsid w:val="00A91CF7"/>
    <w:rsid w:val="00AC5B06"/>
    <w:rsid w:val="00AC7BF7"/>
    <w:rsid w:val="00AD5EDF"/>
    <w:rsid w:val="00AF71BB"/>
    <w:rsid w:val="00B00CCB"/>
    <w:rsid w:val="00B23C70"/>
    <w:rsid w:val="00B27BAF"/>
    <w:rsid w:val="00B61AC4"/>
    <w:rsid w:val="00B66579"/>
    <w:rsid w:val="00B74EF2"/>
    <w:rsid w:val="00B848E8"/>
    <w:rsid w:val="00BA5C88"/>
    <w:rsid w:val="00BC2754"/>
    <w:rsid w:val="00BD4FA7"/>
    <w:rsid w:val="00BF5921"/>
    <w:rsid w:val="00BF7F53"/>
    <w:rsid w:val="00C011CC"/>
    <w:rsid w:val="00C11A04"/>
    <w:rsid w:val="00C3096A"/>
    <w:rsid w:val="00C4677A"/>
    <w:rsid w:val="00C637D7"/>
    <w:rsid w:val="00C8602B"/>
    <w:rsid w:val="00CB7426"/>
    <w:rsid w:val="00CE058A"/>
    <w:rsid w:val="00CE57F4"/>
    <w:rsid w:val="00CF0983"/>
    <w:rsid w:val="00CF1A6E"/>
    <w:rsid w:val="00CF22F8"/>
    <w:rsid w:val="00CF4DE7"/>
    <w:rsid w:val="00D11B11"/>
    <w:rsid w:val="00D15070"/>
    <w:rsid w:val="00D27505"/>
    <w:rsid w:val="00D329B8"/>
    <w:rsid w:val="00D4291F"/>
    <w:rsid w:val="00D52C71"/>
    <w:rsid w:val="00D548B8"/>
    <w:rsid w:val="00D72747"/>
    <w:rsid w:val="00D91D0F"/>
    <w:rsid w:val="00D91F46"/>
    <w:rsid w:val="00D9363E"/>
    <w:rsid w:val="00DC5CCA"/>
    <w:rsid w:val="00DE16BC"/>
    <w:rsid w:val="00DE501A"/>
    <w:rsid w:val="00DF2E47"/>
    <w:rsid w:val="00E030BA"/>
    <w:rsid w:val="00E26DC7"/>
    <w:rsid w:val="00E32187"/>
    <w:rsid w:val="00E5089A"/>
    <w:rsid w:val="00E51941"/>
    <w:rsid w:val="00E55CEE"/>
    <w:rsid w:val="00E57EFF"/>
    <w:rsid w:val="00E725BE"/>
    <w:rsid w:val="00E949CE"/>
    <w:rsid w:val="00EB0EB6"/>
    <w:rsid w:val="00ED469B"/>
    <w:rsid w:val="00EE7871"/>
    <w:rsid w:val="00F15822"/>
    <w:rsid w:val="00F474BF"/>
    <w:rsid w:val="00F7456A"/>
    <w:rsid w:val="00FC5D15"/>
    <w:rsid w:val="00FF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6" type="callout" idref="#_x0000_s1040"/>
        <o:r id="V:Rule8" type="callout" idref="#_x0000_s1044"/>
        <o:r id="V:Rule9" type="connector" idref="#_x0000_s1030"/>
        <o:r id="V:Rule10" type="connector" idref="#_x0000_s1031"/>
        <o:r id="V:Rule11" type="connector" idref="#_x0000_s1032"/>
        <o:r id="V:Rule12" type="connector" idref="#_x0000_s1033"/>
        <o:r id="V:Rule13" type="connector" idref="#_x0000_s1026"/>
        <o:r id="V:Rule1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A81"/>
    <w:pPr>
      <w:spacing w:line="276" w:lineRule="auto"/>
    </w:pPr>
  </w:style>
  <w:style w:type="paragraph" w:styleId="Heading1">
    <w:name w:val="heading 1"/>
    <w:basedOn w:val="Normal"/>
    <w:link w:val="Heading1Char"/>
    <w:uiPriority w:val="9"/>
    <w:qFormat/>
    <w:rsid w:val="00F158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3D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6342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46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77A"/>
  </w:style>
  <w:style w:type="paragraph" w:styleId="Footer">
    <w:name w:val="footer"/>
    <w:basedOn w:val="Normal"/>
    <w:link w:val="FooterChar"/>
    <w:uiPriority w:val="99"/>
    <w:unhideWhenUsed/>
    <w:rsid w:val="00C46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77A"/>
  </w:style>
  <w:style w:type="paragraph" w:styleId="NoSpacing">
    <w:name w:val="No Spacing"/>
    <w:uiPriority w:val="1"/>
    <w:qFormat/>
    <w:rsid w:val="00701A81"/>
    <w:pPr>
      <w:spacing w:after="0"/>
    </w:pPr>
  </w:style>
  <w:style w:type="paragraph" w:styleId="ListParagraph">
    <w:name w:val="List Paragraph"/>
    <w:basedOn w:val="Normal"/>
    <w:uiPriority w:val="34"/>
    <w:qFormat/>
    <w:rsid w:val="00901BD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158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15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ossary">
    <w:name w:val="glossary"/>
    <w:basedOn w:val="DefaultParagraphFont"/>
    <w:rsid w:val="00F15822"/>
  </w:style>
  <w:style w:type="character" w:customStyle="1" w:styleId="glossarydef">
    <w:name w:val="glossary_def"/>
    <w:basedOn w:val="DefaultParagraphFont"/>
    <w:rsid w:val="00F1582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158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1582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158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9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quinas\nord$\ManualWordMath\templates\template%20with%20header%20and%20foo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F439335FF4748D9A03782ADDAC72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6A49C-0425-47EA-A328-297D7B318922}"/>
      </w:docPartPr>
      <w:docPartBody>
        <w:p w:rsidR="00611CB7" w:rsidRDefault="00481B3A" w:rsidP="00481B3A">
          <w:pPr>
            <w:pStyle w:val="BF439335FF4748D9A03782ADDAC727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81B3A"/>
    <w:rsid w:val="00474A90"/>
    <w:rsid w:val="00481B3A"/>
    <w:rsid w:val="00611CB7"/>
    <w:rsid w:val="00815384"/>
    <w:rsid w:val="008E5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60B8E399244095AA6E530AE35632EC">
    <w:name w:val="6C60B8E399244095AA6E530AE35632EC"/>
    <w:rsid w:val="00611CB7"/>
  </w:style>
  <w:style w:type="paragraph" w:customStyle="1" w:styleId="BF439335FF4748D9A03782ADDAC72759">
    <w:name w:val="BF439335FF4748D9A03782ADDAC72759"/>
    <w:rsid w:val="00481B3A"/>
  </w:style>
  <w:style w:type="character" w:styleId="PlaceholderText">
    <w:name w:val="Placeholder Text"/>
    <w:basedOn w:val="DefaultParagraphFont"/>
    <w:uiPriority w:val="99"/>
    <w:semiHidden/>
    <w:rsid w:val="008E5F96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with header and footer.dotx</Template>
  <TotalTime>4</TotalTime>
  <Pages>16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Free Math Add-In</vt:lpstr>
    </vt:vector>
  </TitlesOfParts>
  <Company>Gonzaga University</Company>
  <LinksUpToDate>false</LinksUpToDate>
  <CharactersWithSpaces>9095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Free Math Add-In</dc:title>
  <dc:subject/>
  <dc:creator>Administrator</dc:creator>
  <cp:keywords/>
  <dc:description/>
  <cp:lastModifiedBy>Administrator</cp:lastModifiedBy>
  <cp:revision>2</cp:revision>
  <cp:lastPrinted>2009-12-12T00:09:00Z</cp:lastPrinted>
  <dcterms:created xsi:type="dcterms:W3CDTF">2009-12-24T20:00:00Z</dcterms:created>
  <dcterms:modified xsi:type="dcterms:W3CDTF">2009-12-24T20:00:00Z</dcterms:modified>
</cp:coreProperties>
</file>